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38974" w14:textId="77777777" w:rsidR="003B2B7D" w:rsidRDefault="003B2B7D" w:rsidP="003B2B7D">
      <w:pPr>
        <w:widowControl w:val="0"/>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BUFFALO RIVER WATERSHED ALLIANCE</w:t>
      </w:r>
    </w:p>
    <w:p w14:paraId="771CF13E" w14:textId="77777777" w:rsidR="003B2B7D" w:rsidRDefault="003B2B7D" w:rsidP="003B2B7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 Box 101, Jasper, AR 72641</w:t>
      </w:r>
    </w:p>
    <w:p w14:paraId="2C5FCA04" w14:textId="77777777" w:rsidR="003B2B7D" w:rsidRDefault="003B2B7D" w:rsidP="003B2B7D">
      <w:pPr>
        <w:widowControl w:val="0"/>
        <w:autoSpaceDE w:val="0"/>
        <w:autoSpaceDN w:val="0"/>
        <w:adjustRightInd w:val="0"/>
        <w:spacing w:after="0" w:line="240" w:lineRule="auto"/>
        <w:jc w:val="center"/>
        <w:rPr>
          <w:rFonts w:ascii="Times New Roman" w:hAnsi="Times New Roman" w:cs="Times New Roman"/>
          <w:color w:val="0000FF"/>
          <w:sz w:val="24"/>
          <w:szCs w:val="24"/>
        </w:rPr>
      </w:pPr>
      <w:r>
        <w:rPr>
          <w:rFonts w:ascii="Times New Roman" w:hAnsi="Times New Roman" w:cs="Times New Roman"/>
          <w:color w:val="000000"/>
          <w:sz w:val="24"/>
          <w:szCs w:val="24"/>
        </w:rPr>
        <w:t xml:space="preserve">(870) 446-5783 </w:t>
      </w:r>
      <w:r>
        <w:rPr>
          <w:rFonts w:ascii="Times New Roman" w:hAnsi="Times New Roman" w:cs="Times New Roman"/>
          <w:color w:val="0000FF"/>
          <w:sz w:val="24"/>
          <w:szCs w:val="24"/>
        </w:rPr>
        <w:t>buffalowatershed@gmail.com</w:t>
      </w:r>
    </w:p>
    <w:p w14:paraId="71D5C3E8" w14:textId="77777777" w:rsidR="003B2B7D" w:rsidRDefault="003B2B7D" w:rsidP="003B2B7D">
      <w:pPr>
        <w:widowControl w:val="0"/>
        <w:autoSpaceDE w:val="0"/>
        <w:autoSpaceDN w:val="0"/>
        <w:adjustRightInd w:val="0"/>
        <w:spacing w:after="0" w:line="240" w:lineRule="auto"/>
        <w:rPr>
          <w:rFonts w:ascii="Times New Roman" w:hAnsi="Times New Roman" w:cs="Times New Roman"/>
          <w:color w:val="000000"/>
          <w:sz w:val="28"/>
          <w:szCs w:val="28"/>
        </w:rPr>
      </w:pPr>
    </w:p>
    <w:p w14:paraId="30C98DEC" w14:textId="77777777" w:rsidR="003B2B7D" w:rsidRPr="003B2B7D" w:rsidRDefault="003B2B7D" w:rsidP="009F151E">
      <w:pPr>
        <w:widowControl w:val="0"/>
        <w:autoSpaceDE w:val="0"/>
        <w:autoSpaceDN w:val="0"/>
        <w:adjustRightInd w:val="0"/>
        <w:spacing w:after="0" w:line="240" w:lineRule="auto"/>
        <w:jc w:val="center"/>
        <w:rPr>
          <w:rFonts w:ascii="Times New Roman" w:hAnsi="Times New Roman" w:cs="Times New Roman"/>
          <w:b/>
          <w:color w:val="000000"/>
          <w:sz w:val="32"/>
          <w:szCs w:val="32"/>
        </w:rPr>
      </w:pPr>
      <w:r w:rsidRPr="003B2B7D">
        <w:rPr>
          <w:rFonts w:ascii="Times New Roman" w:hAnsi="Times New Roman" w:cs="Times New Roman"/>
          <w:b/>
          <w:color w:val="000000"/>
          <w:sz w:val="32"/>
          <w:szCs w:val="32"/>
        </w:rPr>
        <w:t>Comments on Regulation 6 and Regulation 5 Revisions</w:t>
      </w:r>
    </w:p>
    <w:p w14:paraId="3F566D47" w14:textId="77777777" w:rsidR="003B2B7D" w:rsidRDefault="003B2B7D" w:rsidP="003B2B7D">
      <w:pPr>
        <w:widowControl w:val="0"/>
        <w:autoSpaceDE w:val="0"/>
        <w:autoSpaceDN w:val="0"/>
        <w:adjustRightInd w:val="0"/>
        <w:spacing w:after="0" w:line="240" w:lineRule="auto"/>
        <w:rPr>
          <w:rFonts w:ascii="Times New Roman" w:hAnsi="Times New Roman" w:cs="Times New Roman"/>
          <w:color w:val="000000"/>
          <w:sz w:val="28"/>
          <w:szCs w:val="28"/>
        </w:rPr>
      </w:pPr>
    </w:p>
    <w:p w14:paraId="71AB0EC3" w14:textId="77777777" w:rsidR="003B2B7D" w:rsidRDefault="003B2B7D" w:rsidP="009F151E">
      <w:pPr>
        <w:widowControl w:val="0"/>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28"/>
          <w:szCs w:val="28"/>
        </w:rPr>
        <w:t xml:space="preserve">Submitted via electronic delivery to </w:t>
      </w:r>
      <w:hyperlink r:id="rId8" w:history="1">
        <w:r w:rsidRPr="004F5978">
          <w:rPr>
            <w:rStyle w:val="Hyperlink"/>
            <w:rFonts w:ascii="Times New Roman" w:hAnsi="Times New Roman" w:cs="Times New Roman"/>
            <w:sz w:val="32"/>
            <w:szCs w:val="32"/>
          </w:rPr>
          <w:t>http://water.adeq.commentinput.com/?id=6pAef</w:t>
        </w:r>
      </w:hyperlink>
    </w:p>
    <w:p w14:paraId="4A62441A" w14:textId="77777777" w:rsidR="003B2B7D" w:rsidRDefault="003B2B7D" w:rsidP="009F151E">
      <w:pPr>
        <w:widowControl w:val="0"/>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January xx, 2020</w:t>
      </w:r>
    </w:p>
    <w:p w14:paraId="36DB7DA0" w14:textId="77777777" w:rsidR="003B2B7D" w:rsidRDefault="003B2B7D" w:rsidP="003B2B7D">
      <w:pPr>
        <w:widowControl w:val="0"/>
        <w:autoSpaceDE w:val="0"/>
        <w:autoSpaceDN w:val="0"/>
        <w:adjustRightInd w:val="0"/>
        <w:spacing w:after="0" w:line="240" w:lineRule="auto"/>
        <w:rPr>
          <w:rFonts w:ascii="Times New Roman" w:hAnsi="Times New Roman" w:cs="Times New Roman"/>
          <w:color w:val="000000"/>
          <w:sz w:val="28"/>
          <w:szCs w:val="28"/>
        </w:rPr>
      </w:pPr>
    </w:p>
    <w:p w14:paraId="1D6F3759" w14:textId="33B6CE13" w:rsidR="00A54106" w:rsidRPr="00610CDE" w:rsidRDefault="00DE306B" w:rsidP="00DE306B">
      <w:pPr>
        <w:widowControl w:val="0"/>
        <w:autoSpaceDE w:val="0"/>
        <w:autoSpaceDN w:val="0"/>
        <w:adjustRightInd w:val="0"/>
        <w:spacing w:after="0" w:line="240" w:lineRule="auto"/>
        <w:rPr>
          <w:rFonts w:ascii="Times New Roman" w:hAnsi="Times New Roman" w:cs="Times New Roman"/>
          <w:color w:val="000000"/>
          <w:sz w:val="28"/>
          <w:szCs w:val="28"/>
        </w:rPr>
      </w:pPr>
      <w:r w:rsidRPr="00610CDE">
        <w:rPr>
          <w:rFonts w:ascii="Times New Roman" w:hAnsi="Times New Roman" w:cs="Times New Roman"/>
          <w:color w:val="000000"/>
          <w:sz w:val="28"/>
          <w:szCs w:val="28"/>
        </w:rPr>
        <w:t>The</w:t>
      </w:r>
      <w:r w:rsidR="009F151E">
        <w:rPr>
          <w:rFonts w:ascii="Times New Roman" w:hAnsi="Times New Roman" w:cs="Times New Roman"/>
          <w:color w:val="000000"/>
          <w:sz w:val="28"/>
          <w:szCs w:val="28"/>
        </w:rPr>
        <w:t xml:space="preserve">se </w:t>
      </w:r>
      <w:r w:rsidR="003B2B7D" w:rsidRPr="00610CDE">
        <w:rPr>
          <w:rFonts w:ascii="Times New Roman" w:hAnsi="Times New Roman" w:cs="Times New Roman"/>
          <w:color w:val="000000"/>
          <w:sz w:val="28"/>
          <w:szCs w:val="28"/>
        </w:rPr>
        <w:t xml:space="preserve">comments </w:t>
      </w:r>
      <w:r w:rsidRPr="00610CDE">
        <w:rPr>
          <w:rFonts w:ascii="Times New Roman" w:hAnsi="Times New Roman" w:cs="Times New Roman"/>
          <w:color w:val="000000"/>
          <w:sz w:val="28"/>
          <w:szCs w:val="28"/>
        </w:rPr>
        <w:t xml:space="preserve">are submitted by </w:t>
      </w:r>
      <w:r w:rsidR="003B2B7D" w:rsidRPr="00610CDE">
        <w:rPr>
          <w:rFonts w:ascii="Times New Roman" w:hAnsi="Times New Roman" w:cs="Times New Roman"/>
          <w:color w:val="000000"/>
          <w:sz w:val="28"/>
          <w:szCs w:val="28"/>
        </w:rPr>
        <w:t>the Buf</w:t>
      </w:r>
      <w:r w:rsidRPr="00610CDE">
        <w:rPr>
          <w:rFonts w:ascii="Times New Roman" w:hAnsi="Times New Roman" w:cs="Times New Roman"/>
          <w:color w:val="000000"/>
          <w:sz w:val="28"/>
          <w:szCs w:val="28"/>
        </w:rPr>
        <w:t>falo River Watershed Alliance regarding</w:t>
      </w:r>
      <w:r w:rsidR="00610CDE">
        <w:rPr>
          <w:rFonts w:ascii="Times New Roman" w:hAnsi="Times New Roman" w:cs="Times New Roman"/>
          <w:color w:val="000000"/>
          <w:sz w:val="28"/>
          <w:szCs w:val="28"/>
        </w:rPr>
        <w:t xml:space="preserve"> </w:t>
      </w:r>
      <w:r w:rsidR="003B2B7D" w:rsidRPr="00610CDE">
        <w:rPr>
          <w:rFonts w:ascii="Times New Roman" w:hAnsi="Times New Roman" w:cs="Times New Roman"/>
          <w:color w:val="000000"/>
          <w:sz w:val="28"/>
          <w:szCs w:val="28"/>
        </w:rPr>
        <w:t xml:space="preserve">proposed revisions to </w:t>
      </w:r>
      <w:r w:rsidRPr="00610CDE">
        <w:rPr>
          <w:rFonts w:ascii="Times New Roman" w:hAnsi="Times New Roman" w:cs="Times New Roman"/>
          <w:sz w:val="28"/>
          <w:szCs w:val="28"/>
        </w:rPr>
        <w:t xml:space="preserve">APC&amp;EC Rule 5 Liquid Animal Waste Management Systems, Markup Draft July, 2019 and </w:t>
      </w:r>
      <w:r w:rsidRPr="00610CDE">
        <w:rPr>
          <w:rFonts w:ascii="Times New Roman" w:hAnsi="Times New Roman" w:cs="Times New Roman"/>
          <w:color w:val="000000"/>
          <w:sz w:val="28"/>
          <w:szCs w:val="28"/>
        </w:rPr>
        <w:t xml:space="preserve">APC&amp;EC Rule 6 </w:t>
      </w:r>
      <w:r w:rsidR="003B2B7D" w:rsidRPr="00610CDE">
        <w:rPr>
          <w:rFonts w:ascii="Times New Roman" w:hAnsi="Times New Roman" w:cs="Times New Roman"/>
          <w:color w:val="000000"/>
          <w:sz w:val="28"/>
          <w:szCs w:val="28"/>
        </w:rPr>
        <w:t>Regulations for State</w:t>
      </w:r>
      <w:r w:rsidRPr="00610CDE">
        <w:rPr>
          <w:rFonts w:ascii="Times New Roman" w:hAnsi="Times New Roman" w:cs="Times New Roman"/>
          <w:sz w:val="28"/>
          <w:szCs w:val="28"/>
        </w:rPr>
        <w:t xml:space="preserve"> </w:t>
      </w:r>
      <w:r w:rsidR="003B2B7D" w:rsidRPr="00610CDE">
        <w:rPr>
          <w:rFonts w:ascii="Times New Roman" w:hAnsi="Times New Roman" w:cs="Times New Roman"/>
          <w:color w:val="000000"/>
          <w:sz w:val="28"/>
          <w:szCs w:val="28"/>
        </w:rPr>
        <w:t>Administration of the National Pollutant Discharge Elimi</w:t>
      </w:r>
      <w:r w:rsidRPr="00610CDE">
        <w:rPr>
          <w:rFonts w:ascii="Times New Roman" w:hAnsi="Times New Roman" w:cs="Times New Roman"/>
          <w:color w:val="000000"/>
          <w:sz w:val="28"/>
          <w:szCs w:val="28"/>
        </w:rPr>
        <w:t>nation System (NPDES)</w:t>
      </w:r>
      <w:r w:rsidR="003B2B7D" w:rsidRPr="00610CDE">
        <w:rPr>
          <w:rFonts w:ascii="Times New Roman" w:hAnsi="Times New Roman" w:cs="Times New Roman"/>
          <w:color w:val="000000"/>
          <w:sz w:val="28"/>
          <w:szCs w:val="28"/>
        </w:rPr>
        <w:t>,</w:t>
      </w:r>
      <w:r w:rsidR="00ED29B8">
        <w:rPr>
          <w:rFonts w:ascii="Times New Roman" w:hAnsi="Times New Roman" w:cs="Times New Roman"/>
          <w:color w:val="000000"/>
          <w:sz w:val="28"/>
          <w:szCs w:val="28"/>
        </w:rPr>
        <w:t xml:space="preserve"> </w:t>
      </w:r>
      <w:r w:rsidR="003B2B7D" w:rsidRPr="00610CDE">
        <w:rPr>
          <w:rFonts w:ascii="Times New Roman" w:hAnsi="Times New Roman" w:cs="Times New Roman"/>
          <w:color w:val="000000"/>
          <w:sz w:val="28"/>
          <w:szCs w:val="28"/>
        </w:rPr>
        <w:t>Markup Draft July, 2019.</w:t>
      </w:r>
      <w:r w:rsidRPr="00610CDE">
        <w:rPr>
          <w:rFonts w:ascii="Times New Roman" w:hAnsi="Times New Roman" w:cs="Times New Roman"/>
          <w:color w:val="000000"/>
          <w:sz w:val="28"/>
          <w:szCs w:val="28"/>
        </w:rPr>
        <w:t xml:space="preserve"> </w:t>
      </w:r>
    </w:p>
    <w:p w14:paraId="4EAB0B1A" w14:textId="77777777" w:rsidR="00DE306B" w:rsidRPr="00610CDE" w:rsidRDefault="00DE306B" w:rsidP="00DE306B">
      <w:pPr>
        <w:widowControl w:val="0"/>
        <w:autoSpaceDE w:val="0"/>
        <w:autoSpaceDN w:val="0"/>
        <w:adjustRightInd w:val="0"/>
        <w:spacing w:after="0" w:line="240" w:lineRule="auto"/>
        <w:rPr>
          <w:rFonts w:ascii="Times New Roman" w:hAnsi="Times New Roman" w:cs="Times New Roman"/>
          <w:color w:val="000000"/>
          <w:sz w:val="28"/>
          <w:szCs w:val="28"/>
        </w:rPr>
      </w:pPr>
    </w:p>
    <w:p w14:paraId="39D1462A" w14:textId="4A4838BB" w:rsidR="00712EAA" w:rsidRPr="005C7A30" w:rsidRDefault="00DE306B" w:rsidP="00712EAA">
      <w:pPr>
        <w:ind w:firstLine="720"/>
        <w:jc w:val="both"/>
        <w:rPr>
          <w:rFonts w:ascii="Times New Roman" w:hAnsi="Times New Roman" w:cs="Times New Roman"/>
          <w:sz w:val="28"/>
          <w:szCs w:val="28"/>
        </w:rPr>
      </w:pPr>
      <w:r w:rsidRPr="00610CDE">
        <w:rPr>
          <w:rFonts w:ascii="Times New Roman" w:hAnsi="Times New Roman" w:cs="Times New Roman"/>
          <w:color w:val="000000"/>
          <w:sz w:val="28"/>
          <w:szCs w:val="28"/>
        </w:rPr>
        <w:t xml:space="preserve">The following are intended as addendums to comments submitted on September 23, 2019 during the previous 30-day comment period regarding these same revisions and </w:t>
      </w:r>
      <w:r w:rsidR="00610CDE">
        <w:rPr>
          <w:rFonts w:ascii="Times New Roman" w:hAnsi="Times New Roman" w:cs="Times New Roman"/>
          <w:color w:val="000000"/>
          <w:sz w:val="28"/>
          <w:szCs w:val="28"/>
        </w:rPr>
        <w:t xml:space="preserve">we </w:t>
      </w:r>
      <w:r w:rsidR="009F151E">
        <w:rPr>
          <w:rFonts w:ascii="Times New Roman" w:hAnsi="Times New Roman" w:cs="Times New Roman"/>
          <w:color w:val="000000"/>
          <w:sz w:val="28"/>
          <w:szCs w:val="28"/>
        </w:rPr>
        <w:t xml:space="preserve">hereby </w:t>
      </w:r>
      <w:r w:rsidR="00610CDE">
        <w:rPr>
          <w:rFonts w:ascii="Times New Roman" w:hAnsi="Times New Roman" w:cs="Times New Roman"/>
          <w:color w:val="000000"/>
          <w:sz w:val="28"/>
          <w:szCs w:val="28"/>
        </w:rPr>
        <w:t xml:space="preserve">incorporate those comments </w:t>
      </w:r>
      <w:r w:rsidR="009F151E">
        <w:rPr>
          <w:rFonts w:ascii="Times New Roman" w:hAnsi="Times New Roman" w:cs="Times New Roman"/>
          <w:color w:val="000000"/>
          <w:sz w:val="28"/>
          <w:szCs w:val="28"/>
        </w:rPr>
        <w:t>in their entirety</w:t>
      </w:r>
      <w:r w:rsidR="00610CDE">
        <w:rPr>
          <w:rFonts w:ascii="Times New Roman" w:hAnsi="Times New Roman" w:cs="Times New Roman"/>
          <w:color w:val="000000"/>
          <w:sz w:val="28"/>
          <w:szCs w:val="28"/>
        </w:rPr>
        <w:t xml:space="preserve"> by reference.  These comments </w:t>
      </w:r>
      <w:r w:rsidRPr="00610CDE">
        <w:rPr>
          <w:rFonts w:ascii="Times New Roman" w:hAnsi="Times New Roman" w:cs="Times New Roman"/>
          <w:color w:val="000000"/>
          <w:sz w:val="28"/>
          <w:szCs w:val="28"/>
        </w:rPr>
        <w:t>primarily focus on the Big Creek Research a</w:t>
      </w:r>
      <w:r w:rsidR="00610CDE">
        <w:rPr>
          <w:rFonts w:ascii="Times New Roman" w:hAnsi="Times New Roman" w:cs="Times New Roman"/>
          <w:color w:val="000000"/>
          <w:sz w:val="28"/>
          <w:szCs w:val="28"/>
        </w:rPr>
        <w:t>nd Extension Team Final Report and on proposed Rule 5.901 and Rule 6.602.</w:t>
      </w:r>
      <w:r w:rsidR="00712EAA">
        <w:rPr>
          <w:rFonts w:ascii="Times New Roman" w:hAnsi="Times New Roman" w:cs="Times New Roman"/>
          <w:color w:val="000000"/>
          <w:sz w:val="28"/>
          <w:szCs w:val="28"/>
        </w:rPr>
        <w:t xml:space="preserve"> Also </w:t>
      </w:r>
      <w:r w:rsidR="00712EAA">
        <w:rPr>
          <w:rFonts w:ascii="Times New Roman" w:hAnsi="Times New Roman" w:cs="Times New Roman"/>
          <w:sz w:val="28"/>
          <w:szCs w:val="28"/>
        </w:rPr>
        <w:t xml:space="preserve">included below are excerpts from two reports prepared by </w:t>
      </w:r>
      <w:r w:rsidR="00D91360">
        <w:rPr>
          <w:rFonts w:ascii="Times New Roman" w:hAnsi="Times New Roman" w:cs="Times New Roman"/>
          <w:sz w:val="28"/>
          <w:szCs w:val="28"/>
        </w:rPr>
        <w:t xml:space="preserve">Dr. </w:t>
      </w:r>
      <w:r w:rsidR="00712EAA">
        <w:rPr>
          <w:rFonts w:ascii="Times New Roman" w:hAnsi="Times New Roman" w:cs="Times New Roman"/>
          <w:sz w:val="28"/>
          <w:szCs w:val="28"/>
        </w:rPr>
        <w:t xml:space="preserve">Mike </w:t>
      </w:r>
      <w:proofErr w:type="spellStart"/>
      <w:r w:rsidR="00712EAA">
        <w:rPr>
          <w:rFonts w:ascii="Times New Roman" w:hAnsi="Times New Roman" w:cs="Times New Roman"/>
          <w:sz w:val="28"/>
          <w:szCs w:val="28"/>
        </w:rPr>
        <w:t>Smolen</w:t>
      </w:r>
      <w:proofErr w:type="spellEnd"/>
      <w:r w:rsidR="00712EAA">
        <w:rPr>
          <w:rFonts w:ascii="Times New Roman" w:hAnsi="Times New Roman" w:cs="Times New Roman"/>
          <w:sz w:val="28"/>
          <w:szCs w:val="28"/>
        </w:rPr>
        <w:t xml:space="preserve">, </w:t>
      </w:r>
      <w:proofErr w:type="spellStart"/>
      <w:r w:rsidR="00712EAA">
        <w:rPr>
          <w:rFonts w:ascii="Times New Roman" w:hAnsi="Times New Roman" w:cs="Times New Roman"/>
          <w:sz w:val="28"/>
          <w:szCs w:val="28"/>
        </w:rPr>
        <w:t>Ph.D</w:t>
      </w:r>
      <w:proofErr w:type="spellEnd"/>
      <w:r w:rsidR="00712EAA">
        <w:rPr>
          <w:rFonts w:ascii="Times New Roman" w:hAnsi="Times New Roman" w:cs="Times New Roman"/>
          <w:sz w:val="28"/>
          <w:szCs w:val="28"/>
        </w:rPr>
        <w:t>, an acknowledged expert in water quality and agricultural waste management. Both reports are attached to these comments in their entirety and should be considered as part of our comments.</w:t>
      </w:r>
    </w:p>
    <w:p w14:paraId="12D5C003" w14:textId="6909D8DB" w:rsidR="00DE306B" w:rsidRPr="00610CDE" w:rsidRDefault="00DE306B" w:rsidP="00DE306B">
      <w:pPr>
        <w:widowControl w:val="0"/>
        <w:autoSpaceDE w:val="0"/>
        <w:autoSpaceDN w:val="0"/>
        <w:adjustRightInd w:val="0"/>
        <w:spacing w:after="0" w:line="240" w:lineRule="auto"/>
        <w:rPr>
          <w:rFonts w:ascii="Times New Roman" w:hAnsi="Times New Roman" w:cs="Times New Roman"/>
          <w:color w:val="000000"/>
          <w:sz w:val="28"/>
          <w:szCs w:val="28"/>
        </w:rPr>
      </w:pPr>
    </w:p>
    <w:p w14:paraId="2D33E538" w14:textId="77777777" w:rsidR="00A54106" w:rsidRPr="00610CDE" w:rsidRDefault="00A54106" w:rsidP="00A5194B">
      <w:pPr>
        <w:rPr>
          <w:rFonts w:ascii="Times New Roman" w:hAnsi="Times New Roman" w:cs="Times New Roman"/>
          <w:b/>
          <w:sz w:val="28"/>
          <w:szCs w:val="28"/>
        </w:rPr>
      </w:pPr>
    </w:p>
    <w:p w14:paraId="3AED5CAD" w14:textId="77777777" w:rsidR="00DE306B" w:rsidRPr="00610CDE" w:rsidRDefault="00610CDE" w:rsidP="00610CDE">
      <w:pPr>
        <w:widowControl w:val="0"/>
        <w:autoSpaceDE w:val="0"/>
        <w:autoSpaceDN w:val="0"/>
        <w:adjustRightInd w:val="0"/>
        <w:spacing w:after="0" w:line="240" w:lineRule="auto"/>
        <w:rPr>
          <w:rFonts w:ascii="Times New Roman" w:hAnsi="Times New Roman" w:cs="Times New Roman"/>
          <w:b/>
          <w:sz w:val="28"/>
          <w:szCs w:val="28"/>
        </w:rPr>
      </w:pPr>
      <w:r w:rsidRPr="00610CDE">
        <w:rPr>
          <w:rFonts w:ascii="Times New Roman" w:hAnsi="Times New Roman" w:cs="Times New Roman"/>
          <w:b/>
          <w:sz w:val="28"/>
          <w:szCs w:val="28"/>
        </w:rPr>
        <w:t>We fully support the</w:t>
      </w:r>
      <w:r w:rsidR="00A5194B">
        <w:rPr>
          <w:rFonts w:ascii="Times New Roman" w:hAnsi="Times New Roman" w:cs="Times New Roman"/>
          <w:b/>
          <w:sz w:val="28"/>
          <w:szCs w:val="28"/>
        </w:rPr>
        <w:t xml:space="preserve"> proposed changes to</w:t>
      </w:r>
      <w:r w:rsidRPr="00610CDE">
        <w:rPr>
          <w:rFonts w:ascii="Times New Roman" w:hAnsi="Times New Roman" w:cs="Times New Roman"/>
          <w:b/>
          <w:sz w:val="28"/>
          <w:szCs w:val="28"/>
        </w:rPr>
        <w:t xml:space="preserve"> Rule 5.901 and Rule 6.602 </w:t>
      </w:r>
      <w:r>
        <w:rPr>
          <w:rFonts w:ascii="Times New Roman" w:hAnsi="Times New Roman" w:cs="Times New Roman"/>
          <w:b/>
          <w:sz w:val="28"/>
          <w:szCs w:val="28"/>
        </w:rPr>
        <w:t>prohibiting the</w:t>
      </w:r>
      <w:r w:rsidRPr="00610CDE">
        <w:rPr>
          <w:rFonts w:ascii="Times New Roman" w:hAnsi="Times New Roman" w:cs="Times New Roman"/>
          <w:b/>
          <w:sz w:val="28"/>
          <w:szCs w:val="28"/>
        </w:rPr>
        <w:t xml:space="preserve"> issuance</w:t>
      </w:r>
      <w:r w:rsidR="00A5194B">
        <w:rPr>
          <w:rFonts w:ascii="Times New Roman" w:hAnsi="Times New Roman" w:cs="Times New Roman"/>
          <w:b/>
          <w:sz w:val="28"/>
          <w:szCs w:val="28"/>
        </w:rPr>
        <w:t>, reissuance</w:t>
      </w:r>
      <w:r w:rsidRPr="00610CDE">
        <w:rPr>
          <w:rFonts w:ascii="Times New Roman" w:hAnsi="Times New Roman" w:cs="Times New Roman"/>
          <w:b/>
          <w:sz w:val="28"/>
          <w:szCs w:val="28"/>
        </w:rPr>
        <w:t xml:space="preserve"> </w:t>
      </w:r>
      <w:r>
        <w:rPr>
          <w:rFonts w:ascii="Times New Roman" w:hAnsi="Times New Roman" w:cs="Times New Roman"/>
          <w:b/>
          <w:sz w:val="28"/>
          <w:szCs w:val="28"/>
        </w:rPr>
        <w:t xml:space="preserve">or modification </w:t>
      </w:r>
      <w:r w:rsidRPr="00610CDE">
        <w:rPr>
          <w:rFonts w:ascii="Times New Roman" w:hAnsi="Times New Roman" w:cs="Times New Roman"/>
          <w:b/>
          <w:sz w:val="28"/>
          <w:szCs w:val="28"/>
        </w:rPr>
        <w:t xml:space="preserve">of permits for medium and large swine CAFOs in the Buffalo National River watershed. </w:t>
      </w:r>
    </w:p>
    <w:p w14:paraId="3F092FB1" w14:textId="77777777" w:rsidR="00610CDE" w:rsidRDefault="00610CDE" w:rsidP="00610CDE">
      <w:pPr>
        <w:widowControl w:val="0"/>
        <w:autoSpaceDE w:val="0"/>
        <w:autoSpaceDN w:val="0"/>
        <w:adjustRightInd w:val="0"/>
        <w:spacing w:after="0" w:line="240" w:lineRule="auto"/>
        <w:rPr>
          <w:rFonts w:ascii="Times New Roman" w:hAnsi="Times New Roman" w:cs="Times New Roman"/>
          <w:sz w:val="28"/>
          <w:szCs w:val="28"/>
        </w:rPr>
      </w:pPr>
    </w:p>
    <w:p w14:paraId="5E7760C8" w14:textId="77777777" w:rsidR="00A5194B" w:rsidRPr="00C85563" w:rsidRDefault="00A5194B" w:rsidP="00A5194B">
      <w:pPr>
        <w:jc w:val="center"/>
        <w:rPr>
          <w:rFonts w:ascii="Times New Roman" w:hAnsi="Times New Roman" w:cs="Times New Roman"/>
          <w:b/>
          <w:sz w:val="32"/>
          <w:szCs w:val="32"/>
          <w:u w:val="single"/>
        </w:rPr>
      </w:pPr>
      <w:r w:rsidRPr="00C85563">
        <w:rPr>
          <w:rFonts w:ascii="Times New Roman" w:hAnsi="Times New Roman" w:cs="Times New Roman"/>
          <w:b/>
          <w:sz w:val="32"/>
          <w:szCs w:val="32"/>
          <w:u w:val="single"/>
        </w:rPr>
        <w:t>Summary</w:t>
      </w:r>
    </w:p>
    <w:p w14:paraId="24C8BD70" w14:textId="7479EDCA" w:rsidR="005847AD" w:rsidRDefault="00B75F54" w:rsidP="00884482">
      <w:pPr>
        <w:ind w:firstLine="720"/>
        <w:jc w:val="both"/>
        <w:rPr>
          <w:rFonts w:ascii="Times New Roman" w:hAnsi="Times New Roman" w:cs="Times New Roman"/>
          <w:sz w:val="28"/>
          <w:szCs w:val="28"/>
        </w:rPr>
      </w:pPr>
      <w:r w:rsidRPr="00610CDE">
        <w:rPr>
          <w:rFonts w:ascii="Times New Roman" w:hAnsi="Times New Roman" w:cs="Times New Roman"/>
          <w:sz w:val="28"/>
          <w:szCs w:val="28"/>
        </w:rPr>
        <w:t xml:space="preserve"> The </w:t>
      </w:r>
      <w:r w:rsidR="00A54106" w:rsidRPr="00610CDE">
        <w:rPr>
          <w:rFonts w:ascii="Times New Roman" w:hAnsi="Times New Roman" w:cs="Times New Roman"/>
          <w:sz w:val="28"/>
          <w:szCs w:val="28"/>
        </w:rPr>
        <w:t xml:space="preserve">Big Creek Research Extension Team’s (BCRET) final report </w:t>
      </w:r>
      <w:r w:rsidR="00DE306B" w:rsidRPr="00610CDE">
        <w:rPr>
          <w:rFonts w:ascii="Times New Roman" w:hAnsi="Times New Roman" w:cs="Times New Roman"/>
          <w:sz w:val="28"/>
          <w:szCs w:val="28"/>
        </w:rPr>
        <w:t>(</w:t>
      </w:r>
      <w:hyperlink r:id="rId9" w:history="1">
        <w:r w:rsidR="00DE306B" w:rsidRPr="00610CDE">
          <w:rPr>
            <w:rStyle w:val="Hyperlink"/>
            <w:rFonts w:ascii="Times New Roman" w:hAnsi="Times New Roman" w:cs="Times New Roman"/>
            <w:sz w:val="28"/>
            <w:szCs w:val="28"/>
          </w:rPr>
          <w:t>https://bigcreekresearch.org/project_reports/</w:t>
        </w:r>
      </w:hyperlink>
      <w:r w:rsidR="00DE306B" w:rsidRPr="00610CDE">
        <w:rPr>
          <w:rFonts w:ascii="Times New Roman" w:hAnsi="Times New Roman" w:cs="Times New Roman"/>
          <w:sz w:val="28"/>
          <w:szCs w:val="28"/>
        </w:rPr>
        <w:t xml:space="preserve">) </w:t>
      </w:r>
      <w:r w:rsidR="009F151E">
        <w:rPr>
          <w:rFonts w:ascii="Times New Roman" w:hAnsi="Times New Roman" w:cs="Times New Roman"/>
          <w:sz w:val="28"/>
          <w:szCs w:val="28"/>
        </w:rPr>
        <w:t xml:space="preserve">in spite of numerous errors and apparent obfuscation, nevertheless </w:t>
      </w:r>
      <w:r w:rsidR="00A5194B">
        <w:rPr>
          <w:rFonts w:ascii="Times New Roman" w:hAnsi="Times New Roman" w:cs="Times New Roman"/>
          <w:sz w:val="28"/>
          <w:szCs w:val="28"/>
        </w:rPr>
        <w:t>clearly documents</w:t>
      </w:r>
      <w:r w:rsidR="00C85563">
        <w:rPr>
          <w:rFonts w:ascii="Times New Roman" w:hAnsi="Times New Roman" w:cs="Times New Roman"/>
          <w:sz w:val="28"/>
          <w:szCs w:val="28"/>
        </w:rPr>
        <w:t xml:space="preserve">, </w:t>
      </w:r>
      <w:r w:rsidR="000325A2" w:rsidRPr="00610CDE">
        <w:rPr>
          <w:rFonts w:ascii="Times New Roman" w:hAnsi="Times New Roman" w:cs="Times New Roman"/>
          <w:sz w:val="28"/>
          <w:szCs w:val="28"/>
        </w:rPr>
        <w:t>after only 5 years of operation</w:t>
      </w:r>
      <w:r w:rsidR="000325A2">
        <w:rPr>
          <w:rFonts w:ascii="Times New Roman" w:hAnsi="Times New Roman" w:cs="Times New Roman"/>
          <w:sz w:val="28"/>
          <w:szCs w:val="28"/>
        </w:rPr>
        <w:t xml:space="preserve">, </w:t>
      </w:r>
      <w:r w:rsidR="00A5194B">
        <w:rPr>
          <w:rFonts w:ascii="Times New Roman" w:hAnsi="Times New Roman" w:cs="Times New Roman"/>
          <w:sz w:val="28"/>
          <w:szCs w:val="28"/>
        </w:rPr>
        <w:t>water quality impact</w:t>
      </w:r>
      <w:r w:rsidR="00C85563">
        <w:rPr>
          <w:rFonts w:ascii="Times New Roman" w:hAnsi="Times New Roman" w:cs="Times New Roman"/>
          <w:sz w:val="28"/>
          <w:szCs w:val="28"/>
        </w:rPr>
        <w:t>s</w:t>
      </w:r>
      <w:r w:rsidR="00A5194B">
        <w:rPr>
          <w:rFonts w:ascii="Times New Roman" w:hAnsi="Times New Roman" w:cs="Times New Roman"/>
          <w:sz w:val="28"/>
          <w:szCs w:val="28"/>
        </w:rPr>
        <w:t xml:space="preserve"> from a single</w:t>
      </w:r>
      <w:r w:rsidR="00A54106" w:rsidRPr="00610CDE">
        <w:rPr>
          <w:rFonts w:ascii="Times New Roman" w:hAnsi="Times New Roman" w:cs="Times New Roman"/>
          <w:sz w:val="28"/>
          <w:szCs w:val="28"/>
        </w:rPr>
        <w:t xml:space="preserve"> hog concentrated </w:t>
      </w:r>
      <w:r w:rsidR="00C85563">
        <w:rPr>
          <w:rFonts w:ascii="Times New Roman" w:hAnsi="Times New Roman" w:cs="Times New Roman"/>
          <w:sz w:val="28"/>
          <w:szCs w:val="28"/>
        </w:rPr>
        <w:t xml:space="preserve">animal </w:t>
      </w:r>
      <w:r w:rsidR="00A54106" w:rsidRPr="00610CDE">
        <w:rPr>
          <w:rFonts w:ascii="Times New Roman" w:hAnsi="Times New Roman" w:cs="Times New Roman"/>
          <w:sz w:val="28"/>
          <w:szCs w:val="28"/>
        </w:rPr>
        <w:t xml:space="preserve">feeding operation (CAFO) in the Buffalo </w:t>
      </w:r>
      <w:r w:rsidR="00A5194B">
        <w:rPr>
          <w:rFonts w:ascii="Times New Roman" w:hAnsi="Times New Roman" w:cs="Times New Roman"/>
          <w:sz w:val="28"/>
          <w:szCs w:val="28"/>
        </w:rPr>
        <w:t xml:space="preserve">National </w:t>
      </w:r>
      <w:r w:rsidR="00A54106" w:rsidRPr="00610CDE">
        <w:rPr>
          <w:rFonts w:ascii="Times New Roman" w:hAnsi="Times New Roman" w:cs="Times New Roman"/>
          <w:sz w:val="28"/>
          <w:szCs w:val="28"/>
        </w:rPr>
        <w:t xml:space="preserve">River Watershed.  </w:t>
      </w:r>
      <w:r w:rsidR="00A5194B">
        <w:rPr>
          <w:rFonts w:ascii="Times New Roman" w:hAnsi="Times New Roman" w:cs="Times New Roman"/>
          <w:sz w:val="28"/>
          <w:szCs w:val="28"/>
        </w:rPr>
        <w:t xml:space="preserve">Such facilities are </w:t>
      </w:r>
      <w:r w:rsidR="00A5194B">
        <w:rPr>
          <w:rFonts w:ascii="Times New Roman" w:hAnsi="Times New Roman" w:cs="Times New Roman"/>
          <w:sz w:val="28"/>
          <w:szCs w:val="28"/>
        </w:rPr>
        <w:lastRenderedPageBreak/>
        <w:t>designed for a much longer operational life. In this case, C&amp;H Hog Farm had an initial 12-year contract</w:t>
      </w:r>
      <w:r w:rsidR="000325A2">
        <w:rPr>
          <w:rFonts w:ascii="Times New Roman" w:hAnsi="Times New Roman" w:cs="Times New Roman"/>
          <w:sz w:val="28"/>
          <w:szCs w:val="28"/>
        </w:rPr>
        <w:t xml:space="preserve"> </w:t>
      </w:r>
      <w:r w:rsidR="00A5194B">
        <w:rPr>
          <w:rFonts w:ascii="Times New Roman" w:hAnsi="Times New Roman" w:cs="Times New Roman"/>
          <w:sz w:val="28"/>
          <w:szCs w:val="28"/>
        </w:rPr>
        <w:t>and likely would have remained operational for a much longer p</w:t>
      </w:r>
      <w:r w:rsidR="000325A2">
        <w:rPr>
          <w:rFonts w:ascii="Times New Roman" w:hAnsi="Times New Roman" w:cs="Times New Roman"/>
          <w:sz w:val="28"/>
          <w:szCs w:val="28"/>
        </w:rPr>
        <w:t xml:space="preserve">eriod if not for </w:t>
      </w:r>
      <w:r w:rsidR="00A5194B">
        <w:rPr>
          <w:rFonts w:ascii="Times New Roman" w:hAnsi="Times New Roman" w:cs="Times New Roman"/>
          <w:sz w:val="28"/>
          <w:szCs w:val="28"/>
        </w:rPr>
        <w:t xml:space="preserve">the </w:t>
      </w:r>
      <w:r w:rsidR="000325A2">
        <w:rPr>
          <w:rFonts w:ascii="Times New Roman" w:hAnsi="Times New Roman" w:cs="Times New Roman"/>
          <w:sz w:val="28"/>
          <w:szCs w:val="28"/>
        </w:rPr>
        <w:t>closure of</w:t>
      </w:r>
      <w:r w:rsidR="00A5194B">
        <w:rPr>
          <w:rFonts w:ascii="Times New Roman" w:hAnsi="Times New Roman" w:cs="Times New Roman"/>
          <w:sz w:val="28"/>
          <w:szCs w:val="28"/>
        </w:rPr>
        <w:t xml:space="preserve"> the facility. The </w:t>
      </w:r>
      <w:r w:rsidR="009F151E">
        <w:rPr>
          <w:rFonts w:ascii="Times New Roman" w:hAnsi="Times New Roman" w:cs="Times New Roman"/>
          <w:sz w:val="28"/>
          <w:szCs w:val="28"/>
        </w:rPr>
        <w:t xml:space="preserve">documented impacts as detailed </w:t>
      </w:r>
      <w:r w:rsidR="00A5194B">
        <w:rPr>
          <w:rFonts w:ascii="Times New Roman" w:hAnsi="Times New Roman" w:cs="Times New Roman"/>
          <w:sz w:val="28"/>
          <w:szCs w:val="28"/>
        </w:rPr>
        <w:t>below would have grown exponentially if</w:t>
      </w:r>
      <w:r w:rsidR="000325A2">
        <w:rPr>
          <w:rFonts w:ascii="Times New Roman" w:hAnsi="Times New Roman" w:cs="Times New Roman"/>
          <w:sz w:val="28"/>
          <w:szCs w:val="28"/>
        </w:rPr>
        <w:t>,</w:t>
      </w:r>
      <w:r w:rsidR="00A5194B">
        <w:rPr>
          <w:rFonts w:ascii="Times New Roman" w:hAnsi="Times New Roman" w:cs="Times New Roman"/>
          <w:sz w:val="28"/>
          <w:szCs w:val="28"/>
        </w:rPr>
        <w:t xml:space="preserve"> 1) C&amp;H had been allowed to operate until the end of its design life, and/or</w:t>
      </w:r>
      <w:r w:rsidR="000325A2">
        <w:rPr>
          <w:rFonts w:ascii="Times New Roman" w:hAnsi="Times New Roman" w:cs="Times New Roman"/>
          <w:sz w:val="28"/>
          <w:szCs w:val="28"/>
        </w:rPr>
        <w:t>,</w:t>
      </w:r>
      <w:r w:rsidR="00A5194B">
        <w:rPr>
          <w:rFonts w:ascii="Times New Roman" w:hAnsi="Times New Roman" w:cs="Times New Roman"/>
          <w:sz w:val="28"/>
          <w:szCs w:val="28"/>
        </w:rPr>
        <w:t xml:space="preserve"> 2) additional medium or large swine CAFOs were permitted in the watershed. </w:t>
      </w:r>
      <w:r w:rsidR="00A54106" w:rsidRPr="00610CDE">
        <w:rPr>
          <w:rFonts w:ascii="Times New Roman" w:hAnsi="Times New Roman" w:cs="Times New Roman"/>
          <w:sz w:val="28"/>
          <w:szCs w:val="28"/>
        </w:rPr>
        <w:t xml:space="preserve">Statements </w:t>
      </w:r>
      <w:r w:rsidR="003F20B3">
        <w:rPr>
          <w:rFonts w:ascii="Times New Roman" w:hAnsi="Times New Roman" w:cs="Times New Roman"/>
          <w:sz w:val="28"/>
          <w:szCs w:val="28"/>
        </w:rPr>
        <w:t xml:space="preserve">and data </w:t>
      </w:r>
      <w:r w:rsidR="00A54106" w:rsidRPr="00610CDE">
        <w:rPr>
          <w:rFonts w:ascii="Times New Roman" w:hAnsi="Times New Roman" w:cs="Times New Roman"/>
          <w:sz w:val="28"/>
          <w:szCs w:val="28"/>
        </w:rPr>
        <w:t xml:space="preserve">from </w:t>
      </w:r>
      <w:r w:rsidR="003F20B3">
        <w:rPr>
          <w:rFonts w:ascii="Times New Roman" w:hAnsi="Times New Roman" w:cs="Times New Roman"/>
          <w:sz w:val="28"/>
          <w:szCs w:val="28"/>
        </w:rPr>
        <w:t>the BCRET report,</w:t>
      </w:r>
      <w:r w:rsidR="00A54106" w:rsidRPr="00610CDE">
        <w:rPr>
          <w:rFonts w:ascii="Times New Roman" w:hAnsi="Times New Roman" w:cs="Times New Roman"/>
          <w:sz w:val="28"/>
          <w:szCs w:val="28"/>
        </w:rPr>
        <w:t xml:space="preserve"> and the conclusions of the expert panel </w:t>
      </w:r>
      <w:r w:rsidR="003F20B3">
        <w:rPr>
          <w:rFonts w:ascii="Times New Roman" w:hAnsi="Times New Roman" w:cs="Times New Roman"/>
          <w:sz w:val="28"/>
          <w:szCs w:val="28"/>
        </w:rPr>
        <w:t xml:space="preserve">review </w:t>
      </w:r>
      <w:r w:rsidR="00A54106" w:rsidRPr="00610CDE">
        <w:rPr>
          <w:rFonts w:ascii="Times New Roman" w:hAnsi="Times New Roman" w:cs="Times New Roman"/>
          <w:sz w:val="28"/>
          <w:szCs w:val="28"/>
        </w:rPr>
        <w:t>of the BCRET report</w:t>
      </w:r>
      <w:r w:rsidR="003F20B3">
        <w:rPr>
          <w:rFonts w:ascii="Times New Roman" w:hAnsi="Times New Roman" w:cs="Times New Roman"/>
          <w:sz w:val="28"/>
          <w:szCs w:val="28"/>
        </w:rPr>
        <w:t xml:space="preserve">, </w:t>
      </w:r>
      <w:r w:rsidR="00C526D3">
        <w:rPr>
          <w:rFonts w:ascii="Times New Roman" w:hAnsi="Times New Roman" w:cs="Times New Roman"/>
          <w:sz w:val="28"/>
          <w:szCs w:val="28"/>
        </w:rPr>
        <w:t>along with the two expert reports attached to these comments, all</w:t>
      </w:r>
      <w:r w:rsidR="009F151E">
        <w:rPr>
          <w:rFonts w:ascii="Times New Roman" w:hAnsi="Times New Roman" w:cs="Times New Roman"/>
          <w:sz w:val="28"/>
          <w:szCs w:val="28"/>
        </w:rPr>
        <w:t xml:space="preserve"> </w:t>
      </w:r>
      <w:r w:rsidR="003F20B3">
        <w:rPr>
          <w:rFonts w:ascii="Times New Roman" w:hAnsi="Times New Roman" w:cs="Times New Roman"/>
          <w:sz w:val="28"/>
          <w:szCs w:val="28"/>
        </w:rPr>
        <w:t xml:space="preserve">reveal </w:t>
      </w:r>
      <w:r w:rsidR="00A54106" w:rsidRPr="00610CDE">
        <w:rPr>
          <w:rFonts w:ascii="Times New Roman" w:hAnsi="Times New Roman" w:cs="Times New Roman"/>
          <w:sz w:val="28"/>
          <w:szCs w:val="28"/>
        </w:rPr>
        <w:t>impact</w:t>
      </w:r>
      <w:r w:rsidR="009F151E">
        <w:rPr>
          <w:rFonts w:ascii="Times New Roman" w:hAnsi="Times New Roman" w:cs="Times New Roman"/>
          <w:sz w:val="28"/>
          <w:szCs w:val="28"/>
        </w:rPr>
        <w:t>s</w:t>
      </w:r>
      <w:r w:rsidR="00A54106" w:rsidRPr="00610CDE">
        <w:rPr>
          <w:rFonts w:ascii="Times New Roman" w:hAnsi="Times New Roman" w:cs="Times New Roman"/>
          <w:sz w:val="28"/>
          <w:szCs w:val="28"/>
        </w:rPr>
        <w:t xml:space="preserve"> </w:t>
      </w:r>
      <w:r w:rsidR="003F20B3">
        <w:rPr>
          <w:rFonts w:ascii="Times New Roman" w:hAnsi="Times New Roman" w:cs="Times New Roman"/>
          <w:sz w:val="28"/>
          <w:szCs w:val="28"/>
        </w:rPr>
        <w:t xml:space="preserve">and advise caution regarding management of swine waste from C&amp;H and </w:t>
      </w:r>
      <w:r w:rsidR="003F20B3" w:rsidRPr="00712EAA">
        <w:rPr>
          <w:rFonts w:ascii="Times New Roman" w:hAnsi="Times New Roman" w:cs="Times New Roman"/>
          <w:sz w:val="28"/>
          <w:szCs w:val="28"/>
        </w:rPr>
        <w:t>warn of the potential impact of other such facilities in the watershed</w:t>
      </w:r>
      <w:r w:rsidR="003F20B3">
        <w:rPr>
          <w:rFonts w:ascii="Times New Roman" w:hAnsi="Times New Roman" w:cs="Times New Roman"/>
          <w:sz w:val="28"/>
          <w:szCs w:val="28"/>
        </w:rPr>
        <w:t xml:space="preserve">, </w:t>
      </w:r>
      <w:r w:rsidR="00A54106" w:rsidRPr="00610CDE">
        <w:rPr>
          <w:rFonts w:ascii="Times New Roman" w:hAnsi="Times New Roman" w:cs="Times New Roman"/>
          <w:sz w:val="28"/>
          <w:szCs w:val="28"/>
        </w:rPr>
        <w:t>thus supporting the need for a permanent moratorium on swine CAFOs in the B</w:t>
      </w:r>
      <w:r w:rsidR="009F151E">
        <w:rPr>
          <w:rFonts w:ascii="Times New Roman" w:hAnsi="Times New Roman" w:cs="Times New Roman"/>
          <w:sz w:val="28"/>
          <w:szCs w:val="28"/>
        </w:rPr>
        <w:t xml:space="preserve">uffalo National River watershed in order to protect this extraordinary resource water and state </w:t>
      </w:r>
      <w:r w:rsidR="00735329" w:rsidRPr="0078408C">
        <w:rPr>
          <w:rFonts w:ascii="Times New Roman" w:hAnsi="Times New Roman" w:cs="Times New Roman"/>
          <w:sz w:val="28"/>
          <w:szCs w:val="28"/>
        </w:rPr>
        <w:t>and national</w:t>
      </w:r>
      <w:r w:rsidR="00735329" w:rsidRPr="00735329">
        <w:rPr>
          <w:rFonts w:ascii="Times New Roman" w:hAnsi="Times New Roman" w:cs="Times New Roman"/>
          <w:color w:val="4472C4" w:themeColor="accent5"/>
          <w:sz w:val="28"/>
          <w:szCs w:val="28"/>
        </w:rPr>
        <w:t xml:space="preserve"> </w:t>
      </w:r>
      <w:r w:rsidR="009F151E">
        <w:rPr>
          <w:rFonts w:ascii="Times New Roman" w:hAnsi="Times New Roman" w:cs="Times New Roman"/>
          <w:sz w:val="28"/>
          <w:szCs w:val="28"/>
        </w:rPr>
        <w:t>icon.</w:t>
      </w:r>
      <w:r w:rsidR="00A54106" w:rsidRPr="00610CDE">
        <w:rPr>
          <w:rFonts w:ascii="Times New Roman" w:hAnsi="Times New Roman" w:cs="Times New Roman"/>
          <w:sz w:val="28"/>
          <w:szCs w:val="28"/>
        </w:rPr>
        <w:t xml:space="preserve">  </w:t>
      </w:r>
    </w:p>
    <w:p w14:paraId="441830ED" w14:textId="49C78C8F" w:rsidR="008128F6" w:rsidRPr="005C7A30" w:rsidRDefault="008128F6" w:rsidP="00884482">
      <w:pPr>
        <w:ind w:firstLine="720"/>
        <w:jc w:val="both"/>
        <w:rPr>
          <w:rFonts w:ascii="Times New Roman" w:hAnsi="Times New Roman" w:cs="Times New Roman"/>
          <w:sz w:val="28"/>
          <w:szCs w:val="28"/>
        </w:rPr>
      </w:pPr>
      <w:r>
        <w:rPr>
          <w:rFonts w:ascii="Times New Roman" w:hAnsi="Times New Roman" w:cs="Times New Roman"/>
          <w:sz w:val="28"/>
          <w:szCs w:val="28"/>
        </w:rPr>
        <w:t xml:space="preserve">It must be noted that </w:t>
      </w:r>
      <w:r w:rsidR="000325A2">
        <w:rPr>
          <w:rFonts w:ascii="Times New Roman" w:hAnsi="Times New Roman" w:cs="Times New Roman"/>
          <w:sz w:val="28"/>
          <w:szCs w:val="28"/>
        </w:rPr>
        <w:t xml:space="preserve">this </w:t>
      </w:r>
      <w:r>
        <w:rPr>
          <w:rFonts w:ascii="Times New Roman" w:hAnsi="Times New Roman" w:cs="Times New Roman"/>
          <w:sz w:val="28"/>
          <w:szCs w:val="28"/>
        </w:rPr>
        <w:t>90-day comment period</w:t>
      </w:r>
      <w:r w:rsidR="005C7A30">
        <w:rPr>
          <w:rFonts w:ascii="Times New Roman" w:hAnsi="Times New Roman" w:cs="Times New Roman"/>
          <w:sz w:val="28"/>
          <w:szCs w:val="28"/>
        </w:rPr>
        <w:t xml:space="preserve"> was opened</w:t>
      </w:r>
      <w:r>
        <w:rPr>
          <w:rFonts w:ascii="Times New Roman" w:hAnsi="Times New Roman" w:cs="Times New Roman"/>
          <w:sz w:val="28"/>
          <w:szCs w:val="28"/>
        </w:rPr>
        <w:t xml:space="preserve"> ostensibly to allow for comments on the BCRET final report, released after the previous </w:t>
      </w:r>
      <w:r w:rsidR="005C7A30">
        <w:rPr>
          <w:rFonts w:ascii="Times New Roman" w:hAnsi="Times New Roman" w:cs="Times New Roman"/>
          <w:sz w:val="28"/>
          <w:szCs w:val="28"/>
        </w:rPr>
        <w:t xml:space="preserve">30-day </w:t>
      </w:r>
      <w:r>
        <w:rPr>
          <w:rFonts w:ascii="Times New Roman" w:hAnsi="Times New Roman" w:cs="Times New Roman"/>
          <w:sz w:val="28"/>
          <w:szCs w:val="28"/>
        </w:rPr>
        <w:t>comment period had closed.</w:t>
      </w:r>
      <w:r w:rsidR="005C7A30">
        <w:rPr>
          <w:rFonts w:ascii="Times New Roman" w:hAnsi="Times New Roman" w:cs="Times New Roman"/>
          <w:sz w:val="28"/>
          <w:szCs w:val="28"/>
        </w:rPr>
        <w:t xml:space="preserve"> </w:t>
      </w:r>
      <w:r w:rsidR="000325A2">
        <w:rPr>
          <w:rFonts w:ascii="Times New Roman" w:hAnsi="Times New Roman" w:cs="Times New Roman"/>
          <w:sz w:val="28"/>
          <w:szCs w:val="28"/>
        </w:rPr>
        <w:t>While our comments here reference the BCRET report,</w:t>
      </w:r>
      <w:r w:rsidR="005C7A30">
        <w:rPr>
          <w:rFonts w:ascii="Times New Roman" w:hAnsi="Times New Roman" w:cs="Times New Roman"/>
          <w:sz w:val="28"/>
          <w:szCs w:val="28"/>
        </w:rPr>
        <w:t xml:space="preserve"> </w:t>
      </w:r>
      <w:r w:rsidR="005C7A30" w:rsidRPr="005C7A30">
        <w:rPr>
          <w:rFonts w:ascii="Times New Roman" w:hAnsi="Times New Roman" w:cs="Times New Roman"/>
          <w:b/>
          <w:sz w:val="28"/>
          <w:szCs w:val="28"/>
        </w:rPr>
        <w:t>we contend that the BCRET final report is so rife with errors that the accuracy and reliability</w:t>
      </w:r>
      <w:r w:rsidR="00D607D7">
        <w:rPr>
          <w:rFonts w:ascii="Times New Roman" w:hAnsi="Times New Roman" w:cs="Times New Roman"/>
          <w:b/>
          <w:sz w:val="28"/>
          <w:szCs w:val="28"/>
        </w:rPr>
        <w:t xml:space="preserve"> of </w:t>
      </w:r>
      <w:r w:rsidR="00D607D7" w:rsidRPr="0078408C">
        <w:rPr>
          <w:rFonts w:ascii="Times New Roman" w:hAnsi="Times New Roman" w:cs="Times New Roman"/>
          <w:b/>
          <w:sz w:val="28"/>
          <w:szCs w:val="28"/>
        </w:rPr>
        <w:t>its</w:t>
      </w:r>
      <w:r w:rsidR="00D607D7" w:rsidRPr="00E373DB">
        <w:rPr>
          <w:rFonts w:ascii="Times New Roman" w:hAnsi="Times New Roman" w:cs="Times New Roman"/>
          <w:b/>
          <w:color w:val="4472C4" w:themeColor="accent5"/>
          <w:sz w:val="28"/>
          <w:szCs w:val="28"/>
        </w:rPr>
        <w:t xml:space="preserve"> </w:t>
      </w:r>
      <w:r w:rsidR="00D607D7">
        <w:rPr>
          <w:rFonts w:ascii="Times New Roman" w:hAnsi="Times New Roman" w:cs="Times New Roman"/>
          <w:b/>
          <w:sz w:val="28"/>
          <w:szCs w:val="28"/>
        </w:rPr>
        <w:t xml:space="preserve">entire </w:t>
      </w:r>
      <w:r w:rsidR="005C7A30" w:rsidRPr="005C7A30">
        <w:rPr>
          <w:rFonts w:ascii="Times New Roman" w:hAnsi="Times New Roman" w:cs="Times New Roman"/>
          <w:b/>
          <w:sz w:val="28"/>
          <w:szCs w:val="28"/>
        </w:rPr>
        <w:t xml:space="preserve">contents </w:t>
      </w:r>
      <w:r w:rsidR="005C7A30">
        <w:rPr>
          <w:rFonts w:ascii="Times New Roman" w:hAnsi="Times New Roman" w:cs="Times New Roman"/>
          <w:b/>
          <w:sz w:val="28"/>
          <w:szCs w:val="28"/>
        </w:rPr>
        <w:t xml:space="preserve">and conclusions </w:t>
      </w:r>
      <w:r w:rsidR="005C7A30" w:rsidRPr="005C7A30">
        <w:rPr>
          <w:rFonts w:ascii="Times New Roman" w:hAnsi="Times New Roman" w:cs="Times New Roman"/>
          <w:b/>
          <w:sz w:val="28"/>
          <w:szCs w:val="28"/>
        </w:rPr>
        <w:t xml:space="preserve">are called into serious question. </w:t>
      </w:r>
      <w:r w:rsidR="005C7A30">
        <w:rPr>
          <w:rFonts w:ascii="Times New Roman" w:hAnsi="Times New Roman" w:cs="Times New Roman"/>
          <w:sz w:val="28"/>
          <w:szCs w:val="28"/>
        </w:rPr>
        <w:t xml:space="preserve"> Even the expert review team did not identify numerous errors which only came to light due to careful review by concerned citizens</w:t>
      </w:r>
      <w:r w:rsidR="00D607D7">
        <w:rPr>
          <w:rFonts w:ascii="Times New Roman" w:hAnsi="Times New Roman" w:cs="Times New Roman"/>
          <w:sz w:val="28"/>
          <w:szCs w:val="28"/>
        </w:rPr>
        <w:t xml:space="preserve"> who brought errors to the notice of the BCRET team</w:t>
      </w:r>
      <w:r w:rsidR="000325A2">
        <w:rPr>
          <w:rFonts w:ascii="Times New Roman" w:hAnsi="Times New Roman" w:cs="Times New Roman"/>
          <w:sz w:val="28"/>
          <w:szCs w:val="28"/>
        </w:rPr>
        <w:t xml:space="preserve">. Some of these errors are </w:t>
      </w:r>
      <w:r w:rsidR="005C7A30">
        <w:rPr>
          <w:rFonts w:ascii="Times New Roman" w:hAnsi="Times New Roman" w:cs="Times New Roman"/>
          <w:sz w:val="28"/>
          <w:szCs w:val="28"/>
        </w:rPr>
        <w:t xml:space="preserve">noted below. </w:t>
      </w:r>
      <w:r w:rsidR="00D607D7">
        <w:rPr>
          <w:rFonts w:ascii="Times New Roman" w:hAnsi="Times New Roman" w:cs="Times New Roman"/>
          <w:sz w:val="28"/>
          <w:szCs w:val="28"/>
        </w:rPr>
        <w:t>Some have been corrected in the revised report but others persist.</w:t>
      </w:r>
      <w:r w:rsidR="00ED29B8">
        <w:rPr>
          <w:rFonts w:ascii="Times New Roman" w:hAnsi="Times New Roman" w:cs="Times New Roman"/>
          <w:sz w:val="28"/>
          <w:szCs w:val="28"/>
        </w:rPr>
        <w:t xml:space="preserve"> Below </w:t>
      </w:r>
      <w:r w:rsidR="00D22B52">
        <w:rPr>
          <w:rFonts w:ascii="Times New Roman" w:hAnsi="Times New Roman" w:cs="Times New Roman"/>
          <w:sz w:val="28"/>
          <w:szCs w:val="28"/>
        </w:rPr>
        <w:t xml:space="preserve">in Part 1 </w:t>
      </w:r>
      <w:r w:rsidR="00ED29B8">
        <w:rPr>
          <w:rFonts w:ascii="Times New Roman" w:hAnsi="Times New Roman" w:cs="Times New Roman"/>
          <w:sz w:val="28"/>
          <w:szCs w:val="28"/>
        </w:rPr>
        <w:t>are examples of impact to soil and surface and groundwater from operation of the C&amp;H Hog Farm</w:t>
      </w:r>
      <w:r w:rsidR="00712EAA">
        <w:rPr>
          <w:rFonts w:ascii="Times New Roman" w:hAnsi="Times New Roman" w:cs="Times New Roman"/>
          <w:sz w:val="28"/>
          <w:szCs w:val="28"/>
        </w:rPr>
        <w:t>, quoting from the BCRET final report</w:t>
      </w:r>
      <w:r w:rsidR="00ED29B8">
        <w:rPr>
          <w:rFonts w:ascii="Times New Roman" w:hAnsi="Times New Roman" w:cs="Times New Roman"/>
          <w:sz w:val="28"/>
          <w:szCs w:val="28"/>
        </w:rPr>
        <w:t xml:space="preserve">. There follows </w:t>
      </w:r>
      <w:r w:rsidR="00D22B52">
        <w:rPr>
          <w:rFonts w:ascii="Times New Roman" w:hAnsi="Times New Roman" w:cs="Times New Roman"/>
          <w:sz w:val="28"/>
          <w:szCs w:val="28"/>
        </w:rPr>
        <w:t xml:space="preserve">in Part 2, </w:t>
      </w:r>
      <w:r w:rsidR="00ED29B8">
        <w:rPr>
          <w:rFonts w:ascii="Times New Roman" w:hAnsi="Times New Roman" w:cs="Times New Roman"/>
          <w:sz w:val="28"/>
          <w:szCs w:val="28"/>
        </w:rPr>
        <w:t xml:space="preserve">excerpts from two reports prepared by Mike </w:t>
      </w:r>
      <w:proofErr w:type="spellStart"/>
      <w:r w:rsidR="00ED29B8">
        <w:rPr>
          <w:rFonts w:ascii="Times New Roman" w:hAnsi="Times New Roman" w:cs="Times New Roman"/>
          <w:sz w:val="28"/>
          <w:szCs w:val="28"/>
        </w:rPr>
        <w:t>Smolen</w:t>
      </w:r>
      <w:proofErr w:type="spellEnd"/>
      <w:r w:rsidR="00ED29B8">
        <w:rPr>
          <w:rFonts w:ascii="Times New Roman" w:hAnsi="Times New Roman" w:cs="Times New Roman"/>
          <w:sz w:val="28"/>
          <w:szCs w:val="28"/>
        </w:rPr>
        <w:t xml:space="preserve">, </w:t>
      </w:r>
      <w:proofErr w:type="spellStart"/>
      <w:r w:rsidR="00ED29B8">
        <w:rPr>
          <w:rFonts w:ascii="Times New Roman" w:hAnsi="Times New Roman" w:cs="Times New Roman"/>
          <w:sz w:val="28"/>
          <w:szCs w:val="28"/>
        </w:rPr>
        <w:t>Ph.D</w:t>
      </w:r>
      <w:proofErr w:type="spellEnd"/>
      <w:r w:rsidR="00ED29B8">
        <w:rPr>
          <w:rFonts w:ascii="Times New Roman" w:hAnsi="Times New Roman" w:cs="Times New Roman"/>
          <w:sz w:val="28"/>
          <w:szCs w:val="28"/>
        </w:rPr>
        <w:t>, an acknowledged expert in water quality and agricultural waste management. Both reports are attached to these comments in their entirety as part of our comments.</w:t>
      </w:r>
    </w:p>
    <w:p w14:paraId="6F19D99F" w14:textId="07682451" w:rsidR="003F20B3" w:rsidRPr="00D607D7" w:rsidRDefault="00D22B52" w:rsidP="003F20B3">
      <w:pPr>
        <w:pStyle w:val="ListParagraph"/>
        <w:ind w:left="36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Part 1: </w:t>
      </w:r>
      <w:r w:rsidR="00D607D7" w:rsidRPr="00D607D7">
        <w:rPr>
          <w:rFonts w:ascii="Times New Roman" w:hAnsi="Times New Roman" w:cs="Times New Roman"/>
          <w:b/>
          <w:sz w:val="32"/>
          <w:szCs w:val="32"/>
          <w:u w:val="single"/>
        </w:rPr>
        <w:t>Evidence of Impact shown in BCRET Final Report</w:t>
      </w:r>
    </w:p>
    <w:p w14:paraId="4DBEADAF" w14:textId="77777777" w:rsidR="003F20B3" w:rsidRPr="003F20B3" w:rsidRDefault="003F20B3" w:rsidP="003F20B3">
      <w:pPr>
        <w:pStyle w:val="ListParagraph"/>
        <w:ind w:left="360"/>
        <w:jc w:val="both"/>
        <w:rPr>
          <w:rFonts w:ascii="Times New Roman" w:hAnsi="Times New Roman" w:cs="Times New Roman"/>
          <w:sz w:val="24"/>
          <w:szCs w:val="24"/>
        </w:rPr>
      </w:pPr>
    </w:p>
    <w:p w14:paraId="2719F568" w14:textId="2E180E9F" w:rsidR="00A54106" w:rsidRPr="003F20B3" w:rsidRDefault="00A54106" w:rsidP="005618FD">
      <w:pPr>
        <w:pStyle w:val="ListParagraph"/>
        <w:numPr>
          <w:ilvl w:val="0"/>
          <w:numId w:val="7"/>
        </w:numPr>
        <w:rPr>
          <w:rFonts w:ascii="Times New Roman" w:hAnsi="Times New Roman" w:cs="Times New Roman"/>
          <w:sz w:val="28"/>
          <w:szCs w:val="28"/>
        </w:rPr>
      </w:pPr>
      <w:r w:rsidRPr="003F20B3">
        <w:rPr>
          <w:rFonts w:ascii="Times New Roman" w:hAnsi="Times New Roman" w:cs="Times New Roman"/>
          <w:b/>
          <w:sz w:val="28"/>
          <w:szCs w:val="28"/>
        </w:rPr>
        <w:t xml:space="preserve">Application of hog waste onto Buffalo River watershed fields has resulted in phosphorous overloading. </w:t>
      </w:r>
      <w:r w:rsidR="00FA5A4A" w:rsidRPr="003F20B3">
        <w:rPr>
          <w:rFonts w:ascii="Times New Roman" w:hAnsi="Times New Roman" w:cs="Times New Roman"/>
          <w:b/>
          <w:sz w:val="28"/>
          <w:szCs w:val="28"/>
        </w:rPr>
        <w:t>(</w:t>
      </w:r>
      <w:r w:rsidRPr="003F20B3">
        <w:rPr>
          <w:rFonts w:ascii="Times New Roman" w:hAnsi="Times New Roman" w:cs="Times New Roman"/>
          <w:sz w:val="28"/>
          <w:szCs w:val="28"/>
        </w:rPr>
        <w:t>See</w:t>
      </w:r>
      <w:r w:rsidR="0065730F">
        <w:rPr>
          <w:rFonts w:ascii="Times New Roman" w:hAnsi="Times New Roman" w:cs="Times New Roman"/>
          <w:sz w:val="28"/>
          <w:szCs w:val="28"/>
        </w:rPr>
        <w:t xml:space="preserve"> </w:t>
      </w:r>
      <w:r w:rsidR="005618FD" w:rsidRPr="005618FD">
        <w:rPr>
          <w:rFonts w:ascii="Times New Roman" w:hAnsi="Times New Roman" w:cs="Times New Roman"/>
          <w:sz w:val="28"/>
          <w:szCs w:val="28"/>
        </w:rPr>
        <w:t>page</w:t>
      </w:r>
      <w:r w:rsidR="0065730F" w:rsidRPr="005618FD">
        <w:rPr>
          <w:rFonts w:ascii="Times New Roman" w:hAnsi="Times New Roman" w:cs="Times New Roman"/>
          <w:sz w:val="28"/>
          <w:szCs w:val="28"/>
        </w:rPr>
        <w:t xml:space="preserve"> </w:t>
      </w:r>
      <w:r w:rsidR="00712EAA" w:rsidRPr="005618FD">
        <w:rPr>
          <w:rFonts w:ascii="Times New Roman" w:hAnsi="Times New Roman" w:cs="Times New Roman"/>
          <w:sz w:val="28"/>
          <w:szCs w:val="28"/>
        </w:rPr>
        <w:t>10</w:t>
      </w:r>
      <w:r w:rsidRPr="00E373DB">
        <w:rPr>
          <w:rFonts w:ascii="Times New Roman" w:hAnsi="Times New Roman" w:cs="Times New Roman"/>
          <w:color w:val="4472C4" w:themeColor="accent5"/>
          <w:sz w:val="28"/>
          <w:szCs w:val="28"/>
        </w:rPr>
        <w:t xml:space="preserve"> </w:t>
      </w:r>
      <w:r w:rsidRPr="003F20B3">
        <w:rPr>
          <w:rFonts w:ascii="Times New Roman" w:hAnsi="Times New Roman" w:cs="Times New Roman"/>
          <w:sz w:val="28"/>
          <w:szCs w:val="28"/>
        </w:rPr>
        <w:t>explaining consequences of Legacy Phosphorus</w:t>
      </w:r>
      <w:r w:rsidR="00712EAA">
        <w:rPr>
          <w:rFonts w:ascii="Times New Roman" w:hAnsi="Times New Roman" w:cs="Times New Roman"/>
          <w:sz w:val="28"/>
          <w:szCs w:val="28"/>
        </w:rPr>
        <w:t xml:space="preserve"> and pages 4-6</w:t>
      </w:r>
      <w:r w:rsidR="00D51405" w:rsidRPr="003F20B3">
        <w:rPr>
          <w:rFonts w:ascii="Times New Roman" w:hAnsi="Times New Roman" w:cs="Times New Roman"/>
          <w:sz w:val="28"/>
          <w:szCs w:val="28"/>
        </w:rPr>
        <w:t xml:space="preserve"> for graphs from BCRET</w:t>
      </w:r>
      <w:r w:rsidR="00FA5A4A" w:rsidRPr="003F20B3">
        <w:rPr>
          <w:rFonts w:ascii="Times New Roman" w:hAnsi="Times New Roman" w:cs="Times New Roman"/>
          <w:sz w:val="28"/>
          <w:szCs w:val="28"/>
        </w:rPr>
        <w:t>)</w:t>
      </w:r>
    </w:p>
    <w:p w14:paraId="29E860AA" w14:textId="77777777" w:rsidR="008128F6" w:rsidRDefault="008128F6" w:rsidP="008128F6">
      <w:pPr>
        <w:pStyle w:val="ListParagraph"/>
        <w:ind w:left="360"/>
        <w:jc w:val="both"/>
        <w:rPr>
          <w:rFonts w:ascii="Times New Roman" w:hAnsi="Times New Roman" w:cs="Times New Roman"/>
          <w:b/>
          <w:i/>
          <w:sz w:val="28"/>
          <w:szCs w:val="28"/>
        </w:rPr>
      </w:pPr>
    </w:p>
    <w:p w14:paraId="52D110FB" w14:textId="02750702" w:rsidR="00A54106" w:rsidRPr="008128F6" w:rsidRDefault="00D607D7" w:rsidP="008128F6">
      <w:pPr>
        <w:pStyle w:val="ListParagraph"/>
        <w:ind w:left="1080"/>
        <w:jc w:val="both"/>
        <w:rPr>
          <w:rFonts w:ascii="Times New Roman" w:hAnsi="Times New Roman" w:cs="Times New Roman"/>
          <w:b/>
          <w:sz w:val="28"/>
          <w:szCs w:val="28"/>
        </w:rPr>
      </w:pPr>
      <w:r>
        <w:rPr>
          <w:rFonts w:ascii="Times New Roman" w:hAnsi="Times New Roman" w:cs="Times New Roman"/>
          <w:b/>
          <w:i/>
          <w:sz w:val="28"/>
          <w:szCs w:val="28"/>
        </w:rPr>
        <w:t xml:space="preserve"> </w:t>
      </w:r>
      <w:r w:rsidR="00A54106" w:rsidRPr="008128F6">
        <w:rPr>
          <w:rFonts w:ascii="Times New Roman" w:hAnsi="Times New Roman" w:cs="Times New Roman"/>
          <w:b/>
          <w:sz w:val="28"/>
          <w:szCs w:val="28"/>
        </w:rPr>
        <w:t xml:space="preserve"> </w:t>
      </w:r>
      <w:r w:rsidR="00A54106" w:rsidRPr="00A54A98">
        <w:rPr>
          <w:rFonts w:ascii="Times New Roman" w:hAnsi="Times New Roman" w:cs="Times New Roman"/>
          <w:b/>
          <w:i/>
          <w:sz w:val="28"/>
          <w:szCs w:val="28"/>
        </w:rPr>
        <w:t xml:space="preserve">"Future additions of any nutrients (i.e., as mineral fertilizer, swine slurry, or poultry litter) to fields, which received slurry from C&amp;H </w:t>
      </w:r>
      <w:r w:rsidR="00A54106" w:rsidRPr="00A54A98">
        <w:rPr>
          <w:rFonts w:ascii="Times New Roman" w:hAnsi="Times New Roman" w:cs="Times New Roman"/>
          <w:b/>
          <w:i/>
          <w:sz w:val="28"/>
          <w:szCs w:val="28"/>
        </w:rPr>
        <w:lastRenderedPageBreak/>
        <w:t>Farms, should be carefully managed, so as not to lead further increases in soil test P</w:t>
      </w:r>
      <w:r w:rsidRPr="00A54A98">
        <w:rPr>
          <w:rFonts w:ascii="Times New Roman" w:hAnsi="Times New Roman" w:cs="Times New Roman"/>
          <w:b/>
          <w:i/>
          <w:sz w:val="28"/>
          <w:szCs w:val="28"/>
        </w:rPr>
        <w:t>.</w:t>
      </w:r>
      <w:r w:rsidR="00A54106" w:rsidRPr="00E373DB">
        <w:rPr>
          <w:rFonts w:ascii="Times New Roman" w:hAnsi="Times New Roman" w:cs="Times New Roman"/>
          <w:i/>
          <w:color w:val="4472C4" w:themeColor="accent5"/>
          <w:sz w:val="28"/>
          <w:szCs w:val="28"/>
        </w:rPr>
        <w:t xml:space="preserve"> </w:t>
      </w:r>
      <w:r w:rsidR="00A54106" w:rsidRPr="00D607D7">
        <w:rPr>
          <w:rFonts w:ascii="Times New Roman" w:hAnsi="Times New Roman" w:cs="Times New Roman"/>
          <w:i/>
          <w:sz w:val="28"/>
          <w:szCs w:val="28"/>
        </w:rPr>
        <w:t xml:space="preserve"> </w:t>
      </w:r>
      <w:r w:rsidR="0078408C">
        <w:rPr>
          <w:rFonts w:ascii="Times New Roman" w:hAnsi="Times New Roman" w:cs="Times New Roman"/>
          <w:b/>
          <w:sz w:val="28"/>
          <w:szCs w:val="28"/>
        </w:rPr>
        <w:t>{7</w:t>
      </w:r>
      <w:r w:rsidR="00A54106" w:rsidRPr="008128F6">
        <w:rPr>
          <w:rFonts w:ascii="Times New Roman" w:hAnsi="Times New Roman" w:cs="Times New Roman"/>
          <w:b/>
          <w:sz w:val="28"/>
          <w:szCs w:val="28"/>
        </w:rPr>
        <w:t>}</w:t>
      </w:r>
      <w:r w:rsidR="000804F2">
        <w:rPr>
          <w:rFonts w:ascii="Times New Roman" w:hAnsi="Times New Roman" w:cs="Times New Roman"/>
          <w:b/>
          <w:i/>
          <w:color w:val="4472C4" w:themeColor="accent5"/>
          <w:sz w:val="28"/>
          <w:szCs w:val="28"/>
        </w:rPr>
        <w:t xml:space="preserve">   </w:t>
      </w:r>
      <w:r w:rsidR="0078408C">
        <w:rPr>
          <w:rFonts w:ascii="Times New Roman" w:hAnsi="Times New Roman" w:cs="Times New Roman"/>
          <w:b/>
          <w:i/>
          <w:color w:val="4472C4" w:themeColor="accent5"/>
          <w:sz w:val="28"/>
          <w:szCs w:val="28"/>
        </w:rPr>
        <w:t xml:space="preserve"> </w:t>
      </w:r>
    </w:p>
    <w:p w14:paraId="39854201" w14:textId="77777777" w:rsidR="008128F6" w:rsidRDefault="008128F6" w:rsidP="008128F6">
      <w:pPr>
        <w:pStyle w:val="ListParagraph"/>
        <w:ind w:left="1080"/>
        <w:jc w:val="both"/>
        <w:rPr>
          <w:rFonts w:ascii="Times New Roman" w:hAnsi="Times New Roman" w:cs="Times New Roman"/>
          <w:b/>
          <w:i/>
          <w:sz w:val="28"/>
          <w:szCs w:val="28"/>
        </w:rPr>
      </w:pPr>
    </w:p>
    <w:p w14:paraId="4841EB84" w14:textId="17F4BBB6" w:rsidR="00A54106" w:rsidRDefault="008128F6" w:rsidP="005618FD">
      <w:pPr>
        <w:pStyle w:val="ListParagraph"/>
        <w:ind w:left="1080"/>
        <w:rPr>
          <w:rFonts w:ascii="Times New Roman" w:hAnsi="Times New Roman" w:cs="Times New Roman"/>
          <w:sz w:val="28"/>
          <w:szCs w:val="28"/>
        </w:rPr>
      </w:pPr>
      <w:r>
        <w:rPr>
          <w:rFonts w:ascii="Times New Roman" w:hAnsi="Times New Roman" w:cs="Times New Roman"/>
          <w:b/>
          <w:i/>
          <w:sz w:val="28"/>
          <w:szCs w:val="28"/>
        </w:rPr>
        <w:t>BCRET graphs</w:t>
      </w:r>
      <w:r w:rsidR="0078408C">
        <w:rPr>
          <w:rFonts w:ascii="Times New Roman" w:hAnsi="Times New Roman" w:cs="Times New Roman"/>
          <w:b/>
          <w:i/>
          <w:color w:val="4472C4" w:themeColor="accent5"/>
          <w:sz w:val="28"/>
          <w:szCs w:val="28"/>
        </w:rPr>
        <w:t xml:space="preserve"> </w:t>
      </w:r>
      <w:r>
        <w:rPr>
          <w:rFonts w:ascii="Times New Roman" w:hAnsi="Times New Roman" w:cs="Times New Roman"/>
          <w:b/>
          <w:i/>
          <w:sz w:val="28"/>
          <w:szCs w:val="28"/>
        </w:rPr>
        <w:t>show</w:t>
      </w:r>
      <w:r w:rsidR="00816D7E" w:rsidRPr="003F20B3">
        <w:rPr>
          <w:rFonts w:ascii="Times New Roman" w:hAnsi="Times New Roman" w:cs="Times New Roman"/>
          <w:b/>
          <w:i/>
          <w:sz w:val="28"/>
          <w:szCs w:val="28"/>
        </w:rPr>
        <w:t>:</w:t>
      </w:r>
      <w:r>
        <w:rPr>
          <w:rFonts w:ascii="Times New Roman" w:hAnsi="Times New Roman" w:cs="Times New Roman"/>
          <w:b/>
          <w:i/>
          <w:sz w:val="28"/>
          <w:szCs w:val="28"/>
        </w:rPr>
        <w:t xml:space="preserve"> </w:t>
      </w:r>
      <w:r w:rsidR="00A54106" w:rsidRPr="008128F6">
        <w:rPr>
          <w:rFonts w:ascii="Times New Roman" w:hAnsi="Times New Roman" w:cs="Times New Roman"/>
          <w:i/>
          <w:sz w:val="28"/>
          <w:szCs w:val="28"/>
        </w:rPr>
        <w:t>S</w:t>
      </w:r>
      <w:r w:rsidR="00A54106" w:rsidRPr="008128F6">
        <w:rPr>
          <w:rFonts w:ascii="Times New Roman" w:hAnsi="Times New Roman" w:cs="Times New Roman"/>
          <w:sz w:val="28"/>
          <w:szCs w:val="28"/>
        </w:rPr>
        <w:t>ignificant increase in nitrates and phosphorous downstream from C&amp;</w:t>
      </w:r>
      <w:proofErr w:type="gramStart"/>
      <w:r w:rsidR="00A54106" w:rsidRPr="008128F6">
        <w:rPr>
          <w:rFonts w:ascii="Times New Roman" w:hAnsi="Times New Roman" w:cs="Times New Roman"/>
          <w:sz w:val="28"/>
          <w:szCs w:val="28"/>
        </w:rPr>
        <w:t>H{</w:t>
      </w:r>
      <w:proofErr w:type="gramEnd"/>
      <w:r w:rsidR="00A54106" w:rsidRPr="008128F6">
        <w:rPr>
          <w:rFonts w:ascii="Times New Roman" w:hAnsi="Times New Roman" w:cs="Times New Roman"/>
          <w:sz w:val="28"/>
          <w:szCs w:val="28"/>
        </w:rPr>
        <w:t>2}</w:t>
      </w:r>
      <w:r w:rsidR="00A54106" w:rsidRPr="003F20B3">
        <w:rPr>
          <w:rFonts w:ascii="Times New Roman" w:hAnsi="Times New Roman" w:cs="Times New Roman"/>
          <w:sz w:val="28"/>
          <w:szCs w:val="28"/>
        </w:rPr>
        <w:t xml:space="preserve"> </w:t>
      </w:r>
      <w:r w:rsidR="000804F2">
        <w:rPr>
          <w:rFonts w:ascii="Times New Roman" w:hAnsi="Times New Roman" w:cs="Times New Roman"/>
          <w:sz w:val="28"/>
          <w:szCs w:val="28"/>
        </w:rPr>
        <w:t xml:space="preserve"> </w:t>
      </w:r>
    </w:p>
    <w:p w14:paraId="23F507EA" w14:textId="77777777" w:rsidR="008128F6" w:rsidRPr="003F20B3" w:rsidRDefault="008128F6" w:rsidP="008128F6">
      <w:pPr>
        <w:pStyle w:val="ListParagraph"/>
        <w:ind w:left="1080"/>
        <w:jc w:val="both"/>
        <w:rPr>
          <w:rFonts w:ascii="Times New Roman" w:hAnsi="Times New Roman" w:cs="Times New Roman"/>
          <w:sz w:val="28"/>
          <w:szCs w:val="28"/>
        </w:rPr>
      </w:pPr>
    </w:p>
    <w:p w14:paraId="0A3D5123" w14:textId="77777777" w:rsidR="00A54106" w:rsidRPr="003F20B3" w:rsidRDefault="00A54106" w:rsidP="00D607D7">
      <w:pPr>
        <w:pStyle w:val="ListParagraph"/>
        <w:numPr>
          <w:ilvl w:val="0"/>
          <w:numId w:val="7"/>
        </w:numPr>
        <w:rPr>
          <w:rFonts w:ascii="Times New Roman" w:hAnsi="Times New Roman" w:cs="Times New Roman"/>
          <w:b/>
          <w:sz w:val="28"/>
          <w:szCs w:val="28"/>
        </w:rPr>
      </w:pPr>
      <w:r w:rsidRPr="003F20B3">
        <w:rPr>
          <w:rFonts w:ascii="Times New Roman" w:hAnsi="Times New Roman" w:cs="Times New Roman"/>
          <w:b/>
          <w:sz w:val="28"/>
          <w:szCs w:val="28"/>
        </w:rPr>
        <w:t xml:space="preserve">Karst geology in the watershed leads to significantly increased radius of contamination transport </w:t>
      </w:r>
    </w:p>
    <w:p w14:paraId="6D5E56DF" w14:textId="52E4E0E2" w:rsidR="00A54106" w:rsidRPr="000804F2" w:rsidRDefault="00D607D7" w:rsidP="00A54106">
      <w:pPr>
        <w:ind w:left="720"/>
        <w:jc w:val="both"/>
        <w:rPr>
          <w:rFonts w:ascii="Times New Roman" w:hAnsi="Times New Roman" w:cs="Times New Roman"/>
          <w:b/>
          <w:color w:val="4472C4" w:themeColor="accent5"/>
          <w:sz w:val="28"/>
          <w:szCs w:val="28"/>
        </w:rPr>
      </w:pPr>
      <w:r w:rsidRPr="00A54A98">
        <w:rPr>
          <w:rFonts w:ascii="Times New Roman" w:hAnsi="Times New Roman" w:cs="Times New Roman"/>
          <w:b/>
          <w:i/>
          <w:sz w:val="28"/>
          <w:szCs w:val="28"/>
        </w:rPr>
        <w:t xml:space="preserve"> </w:t>
      </w:r>
      <w:r w:rsidR="00A54106" w:rsidRPr="00A54A98">
        <w:rPr>
          <w:rFonts w:ascii="Times New Roman" w:hAnsi="Times New Roman" w:cs="Times New Roman"/>
          <w:b/>
          <w:i/>
          <w:sz w:val="28"/>
          <w:szCs w:val="28"/>
        </w:rPr>
        <w:t xml:space="preserve"> “The Big Creek Watershed below the C&amp;H Farm and application field locations, lie within a karst hydrologic system of great complexity exhibiting intimate connection of surface-water and groundwater regimes. These characteristics endow the hydrologic system as an important recreational resource locally and regionally, but also render the system vulnerable to contamination.”</w:t>
      </w:r>
      <w:r w:rsidR="00A54106" w:rsidRPr="003F20B3">
        <w:rPr>
          <w:rFonts w:ascii="Times New Roman" w:hAnsi="Times New Roman" w:cs="Times New Roman"/>
          <w:i/>
          <w:sz w:val="28"/>
          <w:szCs w:val="28"/>
        </w:rPr>
        <w:t xml:space="preserve"> </w:t>
      </w:r>
      <w:r w:rsidR="00A54106" w:rsidRPr="003F20B3">
        <w:rPr>
          <w:rFonts w:ascii="Times New Roman" w:hAnsi="Times New Roman" w:cs="Times New Roman"/>
          <w:b/>
          <w:i/>
          <w:sz w:val="28"/>
          <w:szCs w:val="28"/>
        </w:rPr>
        <w:t>{3</w:t>
      </w:r>
      <w:r w:rsidR="00A54106" w:rsidRPr="0078408C">
        <w:rPr>
          <w:rFonts w:ascii="Times New Roman" w:hAnsi="Times New Roman" w:cs="Times New Roman"/>
          <w:b/>
          <w:i/>
          <w:sz w:val="28"/>
          <w:szCs w:val="28"/>
        </w:rPr>
        <w:t>}</w:t>
      </w:r>
      <w:r w:rsidR="000804F2">
        <w:rPr>
          <w:rFonts w:ascii="Times New Roman" w:hAnsi="Times New Roman" w:cs="Times New Roman"/>
          <w:b/>
          <w:i/>
          <w:color w:val="4472C4" w:themeColor="accent5"/>
          <w:sz w:val="28"/>
          <w:szCs w:val="28"/>
        </w:rPr>
        <w:t xml:space="preserve">   </w:t>
      </w:r>
      <w:r w:rsidR="0078408C">
        <w:rPr>
          <w:rFonts w:ascii="Times New Roman" w:hAnsi="Times New Roman" w:cs="Times New Roman"/>
          <w:b/>
          <w:i/>
          <w:color w:val="4472C4" w:themeColor="accent5"/>
          <w:sz w:val="28"/>
          <w:szCs w:val="28"/>
        </w:rPr>
        <w:t xml:space="preserve"> </w:t>
      </w:r>
    </w:p>
    <w:p w14:paraId="57379AD4" w14:textId="77777777" w:rsidR="00A54106" w:rsidRPr="003F20B3" w:rsidRDefault="00A54106" w:rsidP="00D607D7">
      <w:pPr>
        <w:pStyle w:val="ListParagraph"/>
        <w:numPr>
          <w:ilvl w:val="0"/>
          <w:numId w:val="7"/>
        </w:numPr>
        <w:spacing w:line="240" w:lineRule="auto"/>
        <w:rPr>
          <w:rFonts w:ascii="Times New Roman" w:hAnsi="Times New Roman" w:cs="Times New Roman"/>
          <w:b/>
          <w:sz w:val="28"/>
          <w:szCs w:val="28"/>
        </w:rPr>
      </w:pPr>
      <w:r w:rsidRPr="003F20B3">
        <w:rPr>
          <w:rFonts w:ascii="Times New Roman" w:hAnsi="Times New Roman" w:cs="Times New Roman"/>
          <w:b/>
          <w:sz w:val="28"/>
          <w:szCs w:val="28"/>
        </w:rPr>
        <w:t>Impaired status of Buffalo River and Big Creek</w:t>
      </w:r>
    </w:p>
    <w:p w14:paraId="0B3B8D90" w14:textId="3C10D6E2" w:rsidR="00A54106" w:rsidRPr="003F20B3" w:rsidRDefault="00A54106" w:rsidP="00A54106">
      <w:pPr>
        <w:spacing w:line="240" w:lineRule="auto"/>
        <w:ind w:left="360"/>
        <w:jc w:val="both"/>
        <w:rPr>
          <w:rFonts w:ascii="Times New Roman" w:hAnsi="Times New Roman" w:cs="Times New Roman"/>
          <w:b/>
          <w:sz w:val="28"/>
          <w:szCs w:val="28"/>
        </w:rPr>
      </w:pPr>
      <w:r w:rsidRPr="003F20B3">
        <w:rPr>
          <w:rFonts w:ascii="Times New Roman" w:hAnsi="Times New Roman" w:cs="Times New Roman"/>
          <w:b/>
          <w:sz w:val="28"/>
          <w:szCs w:val="28"/>
        </w:rPr>
        <w:t xml:space="preserve"> </w:t>
      </w:r>
      <w:r w:rsidRPr="003F20B3">
        <w:rPr>
          <w:rFonts w:ascii="Times New Roman" w:hAnsi="Times New Roman" w:cs="Times New Roman"/>
          <w:sz w:val="28"/>
          <w:szCs w:val="28"/>
        </w:rPr>
        <w:t xml:space="preserve">Using BCRET and other water sample data, 19 miles of Big Creek and 14 miles of the Buffalo, at the confluence of Big Creek, were </w:t>
      </w:r>
      <w:r w:rsidR="00CA287F" w:rsidRPr="003F20B3">
        <w:rPr>
          <w:rFonts w:ascii="Times New Roman" w:hAnsi="Times New Roman" w:cs="Times New Roman"/>
          <w:sz w:val="28"/>
          <w:szCs w:val="28"/>
        </w:rPr>
        <w:t>declared</w:t>
      </w:r>
      <w:r w:rsidRPr="003F20B3">
        <w:rPr>
          <w:rFonts w:ascii="Times New Roman" w:hAnsi="Times New Roman" w:cs="Times New Roman"/>
          <w:sz w:val="28"/>
          <w:szCs w:val="28"/>
        </w:rPr>
        <w:t xml:space="preserve"> 303(d) impaired in 2018</w:t>
      </w:r>
      <w:r w:rsidRPr="003F20B3">
        <w:rPr>
          <w:rFonts w:ascii="Times New Roman" w:hAnsi="Times New Roman" w:cs="Times New Roman"/>
          <w:b/>
          <w:sz w:val="28"/>
          <w:szCs w:val="28"/>
        </w:rPr>
        <w:t>.</w:t>
      </w:r>
      <w:r w:rsidR="00CA287F" w:rsidRPr="003F20B3">
        <w:rPr>
          <w:rFonts w:ascii="Times New Roman" w:hAnsi="Times New Roman" w:cs="Times New Roman"/>
          <w:b/>
          <w:sz w:val="28"/>
          <w:szCs w:val="28"/>
        </w:rPr>
        <w:t xml:space="preserve"> </w:t>
      </w:r>
      <w:r w:rsidRPr="003F20B3">
        <w:rPr>
          <w:rFonts w:ascii="Times New Roman" w:hAnsi="Times New Roman" w:cs="Times New Roman"/>
          <w:b/>
          <w:sz w:val="28"/>
          <w:szCs w:val="28"/>
        </w:rPr>
        <w:t>{4</w:t>
      </w:r>
      <w:proofErr w:type="gramStart"/>
      <w:r w:rsidRPr="003F20B3">
        <w:rPr>
          <w:rFonts w:ascii="Times New Roman" w:hAnsi="Times New Roman" w:cs="Times New Roman"/>
          <w:b/>
          <w:sz w:val="28"/>
          <w:szCs w:val="28"/>
        </w:rPr>
        <w:t xml:space="preserve">}  </w:t>
      </w:r>
      <w:r w:rsidR="00D607D7" w:rsidRPr="00D607D7">
        <w:rPr>
          <w:rFonts w:ascii="Times New Roman" w:hAnsi="Times New Roman" w:cs="Times New Roman"/>
          <w:sz w:val="28"/>
          <w:szCs w:val="28"/>
        </w:rPr>
        <w:t>See</w:t>
      </w:r>
      <w:proofErr w:type="gramEnd"/>
      <w:r w:rsidR="00D607D7" w:rsidRPr="00D607D7">
        <w:rPr>
          <w:rFonts w:ascii="Times New Roman" w:hAnsi="Times New Roman" w:cs="Times New Roman"/>
          <w:sz w:val="28"/>
          <w:szCs w:val="28"/>
        </w:rPr>
        <w:t xml:space="preserve"> map on</w:t>
      </w:r>
      <w:r w:rsidR="00D607D7">
        <w:rPr>
          <w:rFonts w:ascii="Times New Roman" w:hAnsi="Times New Roman" w:cs="Times New Roman"/>
          <w:b/>
          <w:sz w:val="28"/>
          <w:szCs w:val="28"/>
        </w:rPr>
        <w:t xml:space="preserve"> </w:t>
      </w:r>
      <w:r w:rsidR="00D607D7" w:rsidRPr="005618FD">
        <w:rPr>
          <w:rFonts w:ascii="Times New Roman" w:hAnsi="Times New Roman" w:cs="Times New Roman"/>
          <w:sz w:val="28"/>
          <w:szCs w:val="28"/>
        </w:rPr>
        <w:t>page 9</w:t>
      </w:r>
      <w:r w:rsidR="00E373DB">
        <w:rPr>
          <w:rFonts w:ascii="Times New Roman" w:hAnsi="Times New Roman" w:cs="Times New Roman"/>
          <w:b/>
          <w:color w:val="FF0000"/>
          <w:sz w:val="28"/>
          <w:szCs w:val="28"/>
        </w:rPr>
        <w:t xml:space="preserve"> </w:t>
      </w:r>
      <w:r w:rsidR="00E373DB" w:rsidRPr="00712EAA">
        <w:rPr>
          <w:rFonts w:ascii="Times New Roman" w:hAnsi="Times New Roman" w:cs="Times New Roman"/>
          <w:sz w:val="28"/>
          <w:szCs w:val="28"/>
        </w:rPr>
        <w:t>of this document.</w:t>
      </w:r>
      <w:r w:rsidRPr="003F20B3">
        <w:rPr>
          <w:rFonts w:ascii="Times New Roman" w:hAnsi="Times New Roman" w:cs="Times New Roman"/>
          <w:b/>
          <w:sz w:val="28"/>
          <w:szCs w:val="28"/>
        </w:rPr>
        <w:tab/>
      </w:r>
    </w:p>
    <w:p w14:paraId="06B278ED" w14:textId="77777777" w:rsidR="00D607D7" w:rsidRDefault="00D607D7" w:rsidP="00D607D7">
      <w:pPr>
        <w:pStyle w:val="ListParagraph"/>
        <w:spacing w:after="3" w:line="252" w:lineRule="auto"/>
        <w:ind w:left="360"/>
        <w:rPr>
          <w:rFonts w:ascii="Times New Roman" w:eastAsia="Arial" w:hAnsi="Times New Roman" w:cs="Times New Roman"/>
          <w:b/>
          <w:sz w:val="28"/>
          <w:szCs w:val="28"/>
        </w:rPr>
      </w:pPr>
    </w:p>
    <w:p w14:paraId="07D5C4A3" w14:textId="77777777" w:rsidR="00D607D7" w:rsidRDefault="00D607D7" w:rsidP="00D607D7">
      <w:pPr>
        <w:pStyle w:val="ListParagraph"/>
        <w:spacing w:after="3" w:line="252" w:lineRule="auto"/>
        <w:ind w:left="360"/>
        <w:rPr>
          <w:rFonts w:ascii="Times New Roman" w:eastAsia="Arial" w:hAnsi="Times New Roman" w:cs="Times New Roman"/>
          <w:b/>
          <w:sz w:val="28"/>
          <w:szCs w:val="28"/>
        </w:rPr>
      </w:pPr>
    </w:p>
    <w:p w14:paraId="2EE55EF5" w14:textId="77777777" w:rsidR="00BE4955" w:rsidRPr="003F20B3" w:rsidRDefault="00BE4955" w:rsidP="00D607D7">
      <w:pPr>
        <w:pStyle w:val="ListParagraph"/>
        <w:numPr>
          <w:ilvl w:val="0"/>
          <w:numId w:val="7"/>
        </w:numPr>
        <w:spacing w:after="3" w:line="252" w:lineRule="auto"/>
        <w:rPr>
          <w:rFonts w:ascii="Times New Roman" w:eastAsia="Arial" w:hAnsi="Times New Roman" w:cs="Times New Roman"/>
          <w:b/>
          <w:sz w:val="28"/>
          <w:szCs w:val="28"/>
        </w:rPr>
      </w:pPr>
      <w:r w:rsidRPr="003F20B3">
        <w:rPr>
          <w:rFonts w:ascii="Times New Roman" w:eastAsia="Arial" w:hAnsi="Times New Roman" w:cs="Times New Roman"/>
          <w:b/>
          <w:sz w:val="28"/>
          <w:szCs w:val="28"/>
        </w:rPr>
        <w:t>Nitrates and Phosphorous</w:t>
      </w:r>
      <w:r w:rsidR="00D607D7">
        <w:rPr>
          <w:rFonts w:ascii="Times New Roman" w:eastAsia="Arial" w:hAnsi="Times New Roman" w:cs="Times New Roman"/>
          <w:b/>
          <w:sz w:val="28"/>
          <w:szCs w:val="28"/>
        </w:rPr>
        <w:t xml:space="preserve"> increases in Big Creek</w:t>
      </w:r>
    </w:p>
    <w:p w14:paraId="3078AA42" w14:textId="77777777" w:rsidR="00D51405" w:rsidRPr="003F20B3" w:rsidRDefault="00D51405" w:rsidP="008128F6">
      <w:pPr>
        <w:spacing w:after="3" w:line="252" w:lineRule="auto"/>
        <w:ind w:left="360" w:firstLine="90"/>
        <w:rPr>
          <w:rFonts w:ascii="Times New Roman" w:hAnsi="Times New Roman" w:cs="Times New Roman"/>
          <w:sz w:val="28"/>
          <w:szCs w:val="28"/>
        </w:rPr>
      </w:pPr>
      <w:r w:rsidRPr="003F20B3">
        <w:rPr>
          <w:rFonts w:ascii="Times New Roman" w:eastAsia="Arial" w:hAnsi="Times New Roman" w:cs="Times New Roman"/>
          <w:sz w:val="28"/>
          <w:szCs w:val="28"/>
        </w:rPr>
        <w:t>BCRET acknowledges statistically significant changes in nitrates and phosphorus downstream from C&amp;H:</w:t>
      </w:r>
    </w:p>
    <w:p w14:paraId="202863DF" w14:textId="77777777" w:rsidR="00D51405" w:rsidRPr="00A54A98" w:rsidRDefault="00D51405" w:rsidP="00D51405">
      <w:pPr>
        <w:spacing w:after="0" w:line="249" w:lineRule="auto"/>
        <w:ind w:left="720"/>
        <w:rPr>
          <w:rFonts w:ascii="Times New Roman" w:eastAsia="Arial" w:hAnsi="Times New Roman" w:cs="Times New Roman"/>
          <w:b/>
          <w:i/>
          <w:sz w:val="28"/>
          <w:szCs w:val="28"/>
        </w:rPr>
      </w:pPr>
      <w:r w:rsidRPr="00A54A98">
        <w:rPr>
          <w:rFonts w:ascii="Times New Roman" w:eastAsia="Arial" w:hAnsi="Times New Roman" w:cs="Times New Roman"/>
          <w:b/>
          <w:sz w:val="28"/>
          <w:szCs w:val="28"/>
        </w:rPr>
        <w:t>“</w:t>
      </w:r>
      <w:r w:rsidRPr="00A54A98">
        <w:rPr>
          <w:rFonts w:ascii="Times New Roman" w:eastAsia="Arial" w:hAnsi="Times New Roman" w:cs="Times New Roman"/>
          <w:b/>
          <w:i/>
          <w:sz w:val="28"/>
          <w:szCs w:val="28"/>
        </w:rPr>
        <w:t>Phosphorus and N concentrations in Big Creek were greater downstream than upstream of the C&amp;H Farm. For example, the 5-year mean nitrate-N concentration was 0.13 mg/L at the upstream site and 0.29 mg/L at the downstream site.”</w:t>
      </w:r>
    </w:p>
    <w:p w14:paraId="488C16D6" w14:textId="77777777" w:rsidR="00D607D7" w:rsidRPr="003F20B3" w:rsidRDefault="00D607D7" w:rsidP="00D51405">
      <w:pPr>
        <w:spacing w:after="0" w:line="249" w:lineRule="auto"/>
        <w:ind w:left="720"/>
        <w:rPr>
          <w:rFonts w:ascii="Times New Roman" w:hAnsi="Times New Roman" w:cs="Times New Roman"/>
          <w:sz w:val="28"/>
          <w:szCs w:val="28"/>
        </w:rPr>
      </w:pPr>
    </w:p>
    <w:p w14:paraId="1407CEB5" w14:textId="62468B66" w:rsidR="00D51405" w:rsidRPr="005618FD" w:rsidRDefault="00D51405" w:rsidP="005618FD">
      <w:pPr>
        <w:spacing w:after="21" w:line="264" w:lineRule="auto"/>
        <w:ind w:left="-5" w:firstLine="725"/>
        <w:rPr>
          <w:rFonts w:ascii="Times New Roman" w:hAnsi="Times New Roman" w:cs="Times New Roman"/>
        </w:rPr>
      </w:pPr>
      <w:r w:rsidRPr="003F20B3">
        <w:rPr>
          <w:rFonts w:ascii="Times New Roman" w:eastAsia="Arial" w:hAnsi="Times New Roman" w:cs="Times New Roman"/>
          <w:sz w:val="28"/>
          <w:szCs w:val="28"/>
        </w:rPr>
        <w:t xml:space="preserve">BCRET </w:t>
      </w:r>
      <w:r w:rsidR="005C7A30">
        <w:rPr>
          <w:rFonts w:ascii="Times New Roman" w:eastAsia="Arial" w:hAnsi="Times New Roman" w:cs="Times New Roman"/>
          <w:sz w:val="28"/>
          <w:szCs w:val="28"/>
        </w:rPr>
        <w:t>initially illustrated</w:t>
      </w:r>
      <w:r w:rsidRPr="003F20B3">
        <w:rPr>
          <w:rFonts w:ascii="Times New Roman" w:eastAsia="Arial" w:hAnsi="Times New Roman" w:cs="Times New Roman"/>
          <w:sz w:val="28"/>
          <w:szCs w:val="28"/>
        </w:rPr>
        <w:t xml:space="preserve"> the downstream increase in nitrate </w:t>
      </w:r>
      <w:r w:rsidR="00B94970">
        <w:rPr>
          <w:rFonts w:ascii="Times New Roman" w:eastAsia="Arial" w:hAnsi="Times New Roman" w:cs="Times New Roman"/>
          <w:sz w:val="28"/>
          <w:szCs w:val="28"/>
        </w:rPr>
        <w:t>and phosphorus very clearly with the following</w:t>
      </w:r>
      <w:r w:rsidRPr="003F20B3">
        <w:rPr>
          <w:rFonts w:ascii="Times New Roman" w:eastAsia="Arial" w:hAnsi="Times New Roman" w:cs="Times New Roman"/>
          <w:sz w:val="28"/>
          <w:szCs w:val="28"/>
        </w:rPr>
        <w:t xml:space="preserve"> graphic</w:t>
      </w:r>
      <w:r w:rsidR="00B94970">
        <w:rPr>
          <w:rFonts w:ascii="Times New Roman" w:eastAsia="Arial" w:hAnsi="Times New Roman" w:cs="Times New Roman"/>
          <w:sz w:val="28"/>
          <w:szCs w:val="28"/>
        </w:rPr>
        <w:t>s</w:t>
      </w:r>
      <w:r w:rsidRPr="003F20B3">
        <w:rPr>
          <w:rFonts w:ascii="Times New Roman" w:eastAsia="Arial" w:hAnsi="Times New Roman" w:cs="Times New Roman"/>
          <w:sz w:val="28"/>
          <w:szCs w:val="28"/>
        </w:rPr>
        <w:t xml:space="preserve"> in Chapter 7</w:t>
      </w:r>
      <w:r w:rsidR="005C7A30">
        <w:rPr>
          <w:rFonts w:ascii="Times New Roman" w:eastAsia="Arial" w:hAnsi="Times New Roman" w:cs="Times New Roman"/>
          <w:sz w:val="28"/>
          <w:szCs w:val="28"/>
        </w:rPr>
        <w:t>, “Nutrient Loads Upstream and Downstream of C&amp;H”</w:t>
      </w:r>
      <w:r w:rsidR="00B94970">
        <w:rPr>
          <w:rFonts w:ascii="Times New Roman" w:eastAsia="Arial" w:hAnsi="Times New Roman" w:cs="Times New Roman"/>
          <w:sz w:val="28"/>
          <w:szCs w:val="28"/>
        </w:rPr>
        <w:t xml:space="preserve"> {2}</w:t>
      </w:r>
      <w:r w:rsidRPr="003F20B3">
        <w:rPr>
          <w:rFonts w:ascii="Times New Roman" w:eastAsia="Arial" w:hAnsi="Times New Roman" w:cs="Times New Roman"/>
          <w:sz w:val="28"/>
          <w:szCs w:val="28"/>
        </w:rPr>
        <w:t>:</w:t>
      </w:r>
    </w:p>
    <w:p w14:paraId="15B062D5" w14:textId="77777777" w:rsidR="005A6615" w:rsidRDefault="005618FD" w:rsidP="005373BD">
      <w:pPr>
        <w:spacing w:after="241" w:line="264" w:lineRule="auto"/>
        <w:ind w:left="-5" w:hanging="10"/>
        <w:rPr>
          <w:b/>
          <w:bCs/>
          <w:sz w:val="16"/>
          <w:szCs w:val="16"/>
        </w:rPr>
      </w:pPr>
      <w:r>
        <w:rPr>
          <w:rFonts w:ascii="Times New Roman" w:eastAsia="Arial" w:hAnsi="Times New Roman" w:cs="Times New Roman"/>
          <w:noProof/>
          <w:sz w:val="20"/>
        </w:rPr>
        <w:lastRenderedPageBreak/>
        <w:drawing>
          <wp:inline distT="0" distB="0" distL="0" distR="0" wp14:anchorId="56C17612" wp14:editId="73D61B19">
            <wp:extent cx="3594725" cy="3843979"/>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099" cy="3846517"/>
                    </a:xfrm>
                    <a:prstGeom prst="rect">
                      <a:avLst/>
                    </a:prstGeom>
                    <a:noFill/>
                    <a:ln>
                      <a:noFill/>
                    </a:ln>
                  </pic:spPr>
                </pic:pic>
              </a:graphicData>
            </a:graphic>
          </wp:inline>
        </w:drawing>
      </w:r>
    </w:p>
    <w:p w14:paraId="3D8897B0" w14:textId="2ACC4DE9" w:rsidR="005373BD" w:rsidRPr="005373BD" w:rsidRDefault="005373BD" w:rsidP="005373BD">
      <w:pPr>
        <w:spacing w:after="241" w:line="264" w:lineRule="auto"/>
        <w:ind w:left="-5" w:hanging="10"/>
        <w:rPr>
          <w:rFonts w:ascii="Times New Roman" w:eastAsia="Arial" w:hAnsi="Times New Roman" w:cs="Times New Roman"/>
          <w:sz w:val="20"/>
        </w:rPr>
      </w:pPr>
      <w:r w:rsidRPr="005373BD">
        <w:rPr>
          <w:b/>
          <w:bCs/>
          <w:sz w:val="16"/>
          <w:szCs w:val="16"/>
        </w:rPr>
        <w:t>Figure S 11. Cumulative nitrate-N and total N load up (BC6) and downstream (BC7) of the C&amp;H Farm on Big Creek with extreme May and December 2015 storms included.</w:t>
      </w:r>
    </w:p>
    <w:p w14:paraId="54C6498A" w14:textId="77777777" w:rsidR="00D51405" w:rsidRPr="007207EB" w:rsidRDefault="00D51405" w:rsidP="00D51405">
      <w:pPr>
        <w:spacing w:after="241" w:line="264" w:lineRule="auto"/>
        <w:ind w:left="-5" w:hanging="10"/>
        <w:rPr>
          <w:rFonts w:ascii="Times New Roman" w:eastAsia="Arial" w:hAnsi="Times New Roman" w:cs="Times New Roman"/>
          <w:sz w:val="20"/>
        </w:rPr>
      </w:pPr>
    </w:p>
    <w:p w14:paraId="560019DC" w14:textId="77777777" w:rsidR="00D51405" w:rsidRPr="007207EB" w:rsidRDefault="00D51405" w:rsidP="00D9425C">
      <w:pPr>
        <w:spacing w:after="241" w:line="264" w:lineRule="auto"/>
        <w:rPr>
          <w:rFonts w:ascii="Times New Roman" w:eastAsia="Arial" w:hAnsi="Times New Roman" w:cs="Times New Roman"/>
          <w:sz w:val="20"/>
        </w:rPr>
      </w:pPr>
    </w:p>
    <w:p w14:paraId="5CECE7E2" w14:textId="77777777" w:rsidR="007207EB" w:rsidRDefault="007207EB" w:rsidP="00D51405">
      <w:pPr>
        <w:spacing w:after="241" w:line="264" w:lineRule="auto"/>
        <w:ind w:left="-5" w:hanging="10"/>
        <w:rPr>
          <w:rFonts w:ascii="Times New Roman" w:eastAsia="Arial" w:hAnsi="Times New Roman" w:cs="Times New Roman"/>
          <w:sz w:val="20"/>
        </w:rPr>
      </w:pPr>
    </w:p>
    <w:p w14:paraId="0788B693" w14:textId="77777777" w:rsidR="007207EB" w:rsidRDefault="007207EB" w:rsidP="00D51405">
      <w:pPr>
        <w:spacing w:after="241" w:line="264" w:lineRule="auto"/>
        <w:ind w:left="-5" w:hanging="10"/>
        <w:rPr>
          <w:rFonts w:ascii="Times New Roman" w:eastAsia="Arial" w:hAnsi="Times New Roman" w:cs="Times New Roman"/>
          <w:sz w:val="20"/>
        </w:rPr>
      </w:pPr>
    </w:p>
    <w:p w14:paraId="56073F11" w14:textId="77777777" w:rsidR="00712EAA" w:rsidRDefault="00D51405" w:rsidP="00712EAA">
      <w:pPr>
        <w:spacing w:after="811"/>
        <w:ind w:left="700"/>
        <w:rPr>
          <w:rFonts w:ascii="Times New Roman" w:hAnsi="Times New Roman" w:cs="Times New Roman"/>
          <w:sz w:val="24"/>
          <w:szCs w:val="24"/>
        </w:rPr>
      </w:pPr>
      <w:r w:rsidRPr="007207EB">
        <w:rPr>
          <w:rFonts w:ascii="Times New Roman" w:hAnsi="Times New Roman" w:cs="Times New Roman"/>
          <w:noProof/>
          <w:sz w:val="24"/>
          <w:szCs w:val="24"/>
        </w:rPr>
        <w:lastRenderedPageBreak/>
        <w:drawing>
          <wp:inline distT="0" distB="0" distL="0" distR="0" wp14:anchorId="2106019E" wp14:editId="64840C7F">
            <wp:extent cx="3568065" cy="5311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9643" cy="5313355"/>
                    </a:xfrm>
                    <a:prstGeom prst="rect">
                      <a:avLst/>
                    </a:prstGeom>
                    <a:noFill/>
                    <a:ln>
                      <a:noFill/>
                    </a:ln>
                  </pic:spPr>
                </pic:pic>
              </a:graphicData>
            </a:graphic>
          </wp:inline>
        </w:drawing>
      </w:r>
    </w:p>
    <w:p w14:paraId="4347C873" w14:textId="6F0B5C1E" w:rsidR="00D9425C" w:rsidRPr="00712EAA" w:rsidRDefault="00B94970" w:rsidP="00712EAA">
      <w:pPr>
        <w:spacing w:after="811"/>
        <w:ind w:left="700"/>
        <w:rPr>
          <w:rFonts w:ascii="Times New Roman" w:hAnsi="Times New Roman" w:cs="Times New Roman"/>
          <w:sz w:val="24"/>
          <w:szCs w:val="24"/>
        </w:rPr>
      </w:pPr>
      <w:r w:rsidRPr="00B94970">
        <w:rPr>
          <w:rFonts w:ascii="Times New Roman" w:hAnsi="Times New Roman" w:cs="Times New Roman"/>
          <w:sz w:val="28"/>
          <w:szCs w:val="28"/>
        </w:rPr>
        <w:t xml:space="preserve">However, </w:t>
      </w:r>
      <w:r w:rsidR="00D9425C">
        <w:rPr>
          <w:rFonts w:ascii="Times New Roman" w:hAnsi="Times New Roman" w:cs="Times New Roman"/>
          <w:sz w:val="28"/>
          <w:szCs w:val="28"/>
        </w:rPr>
        <w:t xml:space="preserve">after </w:t>
      </w:r>
      <w:r w:rsidR="00D607D7">
        <w:rPr>
          <w:rFonts w:ascii="Times New Roman" w:hAnsi="Times New Roman" w:cs="Times New Roman"/>
          <w:sz w:val="28"/>
          <w:szCs w:val="28"/>
        </w:rPr>
        <w:t>completing</w:t>
      </w:r>
      <w:r w:rsidR="00D9425C">
        <w:rPr>
          <w:rFonts w:ascii="Times New Roman" w:hAnsi="Times New Roman" w:cs="Times New Roman"/>
          <w:sz w:val="28"/>
          <w:szCs w:val="28"/>
        </w:rPr>
        <w:t xml:space="preserve"> the expert review, and after posting the final report, BCRET was alerted to errors, most notably in Chapter 7 and subsequently a revised version was uploaded with this message: “</w:t>
      </w:r>
      <w:r w:rsidR="00D9425C" w:rsidRPr="000325A2">
        <w:rPr>
          <w:rFonts w:ascii="Times New Roman" w:eastAsia="Times New Roman" w:hAnsi="Times New Roman" w:cs="Times New Roman"/>
          <w:i/>
          <w:sz w:val="28"/>
          <w:szCs w:val="28"/>
          <w:shd w:val="clear" w:color="auto" w:fill="FFFFFF"/>
        </w:rPr>
        <w:t xml:space="preserve">A coding error in </w:t>
      </w:r>
      <w:proofErr w:type="spellStart"/>
      <w:r w:rsidR="00D9425C" w:rsidRPr="000325A2">
        <w:rPr>
          <w:rFonts w:ascii="Times New Roman" w:eastAsia="Times New Roman" w:hAnsi="Times New Roman" w:cs="Times New Roman"/>
          <w:i/>
          <w:sz w:val="28"/>
          <w:szCs w:val="28"/>
          <w:shd w:val="clear" w:color="auto" w:fill="FFFFFF"/>
        </w:rPr>
        <w:t>Loadest</w:t>
      </w:r>
      <w:proofErr w:type="spellEnd"/>
      <w:r w:rsidR="00D9425C" w:rsidRPr="000325A2">
        <w:rPr>
          <w:rFonts w:ascii="Times New Roman" w:eastAsia="Times New Roman" w:hAnsi="Times New Roman" w:cs="Times New Roman"/>
          <w:i/>
          <w:sz w:val="28"/>
          <w:szCs w:val="28"/>
          <w:shd w:val="clear" w:color="auto" w:fill="FFFFFF"/>
        </w:rPr>
        <w:t xml:space="preserve"> was corrected and the resulting nutrient loads determined are provided in the section “</w:t>
      </w:r>
      <w:r w:rsidR="00D9425C" w:rsidRPr="000325A2">
        <w:rPr>
          <w:rFonts w:ascii="Times New Roman" w:eastAsia="Times New Roman" w:hAnsi="Times New Roman" w:cs="Times New Roman"/>
          <w:i/>
          <w:iCs/>
          <w:sz w:val="28"/>
          <w:szCs w:val="28"/>
        </w:rPr>
        <w:t>Nutrient Loads in Big Creek Up and Downstream of C&amp;H Farm 12-31-19 Revised</w:t>
      </w:r>
      <w:r w:rsidR="00D9425C" w:rsidRPr="000325A2">
        <w:rPr>
          <w:rFonts w:ascii="Times New Roman" w:eastAsia="Times New Roman" w:hAnsi="Times New Roman" w:cs="Times New Roman"/>
          <w:i/>
          <w:sz w:val="28"/>
          <w:szCs w:val="28"/>
          <w:shd w:val="clear" w:color="auto" w:fill="FFFFFF"/>
        </w:rPr>
        <w:t>” of the Final Report.”</w:t>
      </w:r>
      <w:r w:rsidR="00D9425C">
        <w:rPr>
          <w:rFonts w:ascii="Times New Roman" w:eastAsia="Times New Roman" w:hAnsi="Times New Roman" w:cs="Times New Roman"/>
          <w:color w:val="4B4538"/>
          <w:sz w:val="28"/>
          <w:szCs w:val="28"/>
          <w:shd w:val="clear" w:color="auto" w:fill="FFFFFF"/>
        </w:rPr>
        <w:t xml:space="preserve"> </w:t>
      </w:r>
      <w:r w:rsidR="00D9425C" w:rsidRPr="000325A2">
        <w:rPr>
          <w:rFonts w:ascii="Times New Roman" w:eastAsia="Times New Roman" w:hAnsi="Times New Roman" w:cs="Times New Roman"/>
          <w:sz w:val="28"/>
          <w:szCs w:val="28"/>
          <w:shd w:val="clear" w:color="auto" w:fill="FFFFFF"/>
        </w:rPr>
        <w:t>The revised charts now appear as shown below.</w:t>
      </w:r>
      <w:r w:rsidR="00BB360A">
        <w:rPr>
          <w:rFonts w:ascii="Times New Roman" w:eastAsia="Times New Roman" w:hAnsi="Times New Roman" w:cs="Times New Roman"/>
          <w:sz w:val="28"/>
          <w:szCs w:val="28"/>
          <w:shd w:val="clear" w:color="auto" w:fill="FFFFFF"/>
        </w:rPr>
        <w:t xml:space="preserve"> </w:t>
      </w:r>
      <w:r w:rsidR="00BB360A" w:rsidRPr="0078408C">
        <w:rPr>
          <w:rFonts w:ascii="Times New Roman" w:eastAsia="Times New Roman" w:hAnsi="Times New Roman" w:cs="Times New Roman"/>
          <w:sz w:val="28"/>
          <w:szCs w:val="28"/>
          <w:shd w:val="clear" w:color="auto" w:fill="FFFFFF"/>
        </w:rPr>
        <w:t>{6}</w:t>
      </w:r>
    </w:p>
    <w:p w14:paraId="33E1C76F" w14:textId="77777777" w:rsidR="00D9425C" w:rsidRPr="00D9425C" w:rsidRDefault="00D9425C" w:rsidP="00D9425C">
      <w:pPr>
        <w:rPr>
          <w:rFonts w:ascii="Times New Roman" w:eastAsia="Times New Roman" w:hAnsi="Times New Roman" w:cs="Times New Roman"/>
          <w:sz w:val="20"/>
          <w:szCs w:val="20"/>
        </w:rPr>
      </w:pPr>
      <w:r>
        <w:rPr>
          <w:rFonts w:ascii="Times New Roman" w:eastAsia="Times New Roman" w:hAnsi="Times New Roman" w:cs="Times New Roman"/>
          <w:i/>
          <w:noProof/>
          <w:color w:val="4B4538"/>
          <w:sz w:val="28"/>
          <w:szCs w:val="28"/>
          <w:shd w:val="clear" w:color="auto" w:fill="FFFFFF"/>
        </w:rPr>
        <w:lastRenderedPageBreak/>
        <w:drawing>
          <wp:inline distT="0" distB="0" distL="0" distR="0" wp14:anchorId="7D2C7D19" wp14:editId="12336569">
            <wp:extent cx="6047929" cy="7785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147" cy="7785381"/>
                    </a:xfrm>
                    <a:prstGeom prst="rect">
                      <a:avLst/>
                    </a:prstGeom>
                    <a:noFill/>
                    <a:ln>
                      <a:noFill/>
                    </a:ln>
                  </pic:spPr>
                </pic:pic>
              </a:graphicData>
            </a:graphic>
          </wp:inline>
        </w:drawing>
      </w:r>
      <w:r w:rsidRPr="00D9425C">
        <w:rPr>
          <w:rFonts w:ascii="Times New Roman" w:eastAsia="Times New Roman" w:hAnsi="Times New Roman" w:cs="Times New Roman"/>
          <w:i/>
          <w:color w:val="4B4538"/>
          <w:sz w:val="28"/>
          <w:szCs w:val="28"/>
          <w:shd w:val="clear" w:color="auto" w:fill="FFFFFF"/>
        </w:rPr>
        <w:t> </w:t>
      </w:r>
      <w:r w:rsidRPr="00D9425C">
        <w:rPr>
          <w:rFonts w:ascii="Arial" w:eastAsia="Times New Roman" w:hAnsi="Arial" w:cs="Arial"/>
          <w:color w:val="4B4538"/>
          <w:sz w:val="18"/>
          <w:szCs w:val="18"/>
          <w:shd w:val="clear" w:color="auto" w:fill="FFFFFF"/>
        </w:rPr>
        <w:t> </w:t>
      </w:r>
      <w:r w:rsidR="00712B47">
        <w:rPr>
          <w:b/>
          <w:bCs/>
        </w:rPr>
        <w:t>Figure S 6. Cumulative dissolved and total P load up- (BC6) and down-stream (BC7) of the C&amp;H Farm on Big Creek.</w:t>
      </w:r>
    </w:p>
    <w:p w14:paraId="77ACB720" w14:textId="77777777" w:rsidR="00712B47" w:rsidRDefault="00712B47" w:rsidP="00712B47">
      <w:pPr>
        <w:spacing w:after="811"/>
        <w:rPr>
          <w:b/>
          <w:bCs/>
        </w:rPr>
      </w:pPr>
      <w:r>
        <w:rPr>
          <w:rFonts w:ascii="Times New Roman" w:hAnsi="Times New Roman" w:cs="Times New Roman"/>
          <w:noProof/>
          <w:sz w:val="28"/>
          <w:szCs w:val="28"/>
        </w:rPr>
        <w:lastRenderedPageBreak/>
        <w:drawing>
          <wp:inline distT="0" distB="0" distL="0" distR="0" wp14:anchorId="4FB88A86" wp14:editId="0B068F34">
            <wp:extent cx="5394512" cy="7281545"/>
            <wp:effectExtent l="0" t="0" r="0" b="825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5664" cy="7283100"/>
                    </a:xfrm>
                    <a:prstGeom prst="rect">
                      <a:avLst/>
                    </a:prstGeom>
                    <a:noFill/>
                    <a:ln>
                      <a:noFill/>
                    </a:ln>
                  </pic:spPr>
                </pic:pic>
              </a:graphicData>
            </a:graphic>
          </wp:inline>
        </w:drawing>
      </w:r>
    </w:p>
    <w:p w14:paraId="37FA439B" w14:textId="77777777" w:rsidR="00CD1014" w:rsidRPr="00712B47" w:rsidRDefault="00712B47" w:rsidP="00712B47">
      <w:pPr>
        <w:spacing w:after="811"/>
        <w:rPr>
          <w:rFonts w:ascii="Times New Roman" w:hAnsi="Times New Roman" w:cs="Times New Roman"/>
          <w:sz w:val="28"/>
          <w:szCs w:val="28"/>
        </w:rPr>
      </w:pPr>
      <w:r>
        <w:rPr>
          <w:b/>
          <w:bCs/>
        </w:rPr>
        <w:t>Figure S 7. Cumulative nitrate-N and total N load up- (BC6) and down-stream (BC7) of the C&amp;H Farm on Big Creek.</w:t>
      </w:r>
    </w:p>
    <w:p w14:paraId="17006A40" w14:textId="77777777" w:rsidR="00CD1014" w:rsidRDefault="00712B47" w:rsidP="009D4CB4">
      <w:pPr>
        <w:pStyle w:val="Heading1"/>
        <w:ind w:left="-5"/>
        <w:rPr>
          <w:rFonts w:ascii="Times New Roman" w:hAnsi="Times New Roman" w:cs="Times New Roman"/>
          <w:b w:val="0"/>
          <w:sz w:val="28"/>
          <w:szCs w:val="28"/>
        </w:rPr>
      </w:pPr>
      <w:r w:rsidRPr="00712B47">
        <w:rPr>
          <w:rFonts w:ascii="Times New Roman" w:hAnsi="Times New Roman" w:cs="Times New Roman"/>
          <w:b w:val="0"/>
          <w:sz w:val="28"/>
          <w:szCs w:val="28"/>
        </w:rPr>
        <w:lastRenderedPageBreak/>
        <w:t>The errors were said to be due to “accounting” and “coding” problems</w:t>
      </w:r>
      <w:r>
        <w:rPr>
          <w:rFonts w:ascii="Times New Roman" w:hAnsi="Times New Roman" w:cs="Times New Roman"/>
          <w:b w:val="0"/>
          <w:sz w:val="28"/>
          <w:szCs w:val="28"/>
        </w:rPr>
        <w:t xml:space="preserve"> and</w:t>
      </w:r>
      <w:r w:rsidR="00765D0A">
        <w:rPr>
          <w:rFonts w:ascii="Times New Roman" w:hAnsi="Times New Roman" w:cs="Times New Roman"/>
          <w:b w:val="0"/>
          <w:sz w:val="28"/>
          <w:szCs w:val="28"/>
        </w:rPr>
        <w:t>,</w:t>
      </w:r>
      <w:r>
        <w:rPr>
          <w:rFonts w:ascii="Times New Roman" w:hAnsi="Times New Roman" w:cs="Times New Roman"/>
          <w:b w:val="0"/>
          <w:sz w:val="28"/>
          <w:szCs w:val="28"/>
        </w:rPr>
        <w:t xml:space="preserve"> while there was little effort to interpret the results</w:t>
      </w:r>
      <w:r w:rsidR="00765D0A">
        <w:rPr>
          <w:rFonts w:ascii="Times New Roman" w:hAnsi="Times New Roman" w:cs="Times New Roman"/>
          <w:b w:val="0"/>
          <w:sz w:val="28"/>
          <w:szCs w:val="28"/>
        </w:rPr>
        <w:t>,</w:t>
      </w:r>
      <w:r>
        <w:rPr>
          <w:rFonts w:ascii="Times New Roman" w:hAnsi="Times New Roman" w:cs="Times New Roman"/>
          <w:b w:val="0"/>
          <w:sz w:val="28"/>
          <w:szCs w:val="28"/>
        </w:rPr>
        <w:t xml:space="preserve"> </w:t>
      </w:r>
      <w:r w:rsidR="00D607D7">
        <w:rPr>
          <w:rFonts w:ascii="Times New Roman" w:hAnsi="Times New Roman" w:cs="Times New Roman"/>
          <w:b w:val="0"/>
          <w:sz w:val="28"/>
          <w:szCs w:val="28"/>
        </w:rPr>
        <w:t>even the revised charts</w:t>
      </w:r>
      <w:r>
        <w:rPr>
          <w:rFonts w:ascii="Times New Roman" w:hAnsi="Times New Roman" w:cs="Times New Roman"/>
          <w:b w:val="0"/>
          <w:sz w:val="28"/>
          <w:szCs w:val="28"/>
        </w:rPr>
        <w:t xml:space="preserve"> reveal</w:t>
      </w:r>
      <w:r w:rsidR="00693C63">
        <w:rPr>
          <w:rFonts w:ascii="Times New Roman" w:hAnsi="Times New Roman" w:cs="Times New Roman"/>
          <w:b w:val="0"/>
          <w:sz w:val="28"/>
          <w:szCs w:val="28"/>
        </w:rPr>
        <w:t xml:space="preserve"> 2 important facts:</w:t>
      </w:r>
    </w:p>
    <w:p w14:paraId="05F8E408" w14:textId="47FAD7A2" w:rsidR="00693C63" w:rsidRPr="00765D0A" w:rsidRDefault="00693C63" w:rsidP="00693C63">
      <w:pPr>
        <w:pStyle w:val="ListParagraph"/>
        <w:numPr>
          <w:ilvl w:val="0"/>
          <w:numId w:val="5"/>
        </w:numPr>
        <w:rPr>
          <w:sz w:val="28"/>
          <w:szCs w:val="28"/>
        </w:rPr>
      </w:pPr>
      <w:r w:rsidRPr="00765D0A">
        <w:rPr>
          <w:sz w:val="28"/>
          <w:szCs w:val="28"/>
        </w:rPr>
        <w:t xml:space="preserve">At the beginning of the testing period, in May, 2014, there was little difference between upstream and downstream levels of nitrate and phosphorus </w:t>
      </w:r>
      <w:r w:rsidR="00765D0A">
        <w:rPr>
          <w:sz w:val="28"/>
          <w:szCs w:val="28"/>
        </w:rPr>
        <w:t>with very low levels of both nutrients detected</w:t>
      </w:r>
      <w:r w:rsidRPr="00765D0A">
        <w:rPr>
          <w:sz w:val="28"/>
          <w:szCs w:val="28"/>
        </w:rPr>
        <w:t>. May, 2014 cor</w:t>
      </w:r>
      <w:r w:rsidR="00765D0A" w:rsidRPr="00765D0A">
        <w:rPr>
          <w:sz w:val="28"/>
          <w:szCs w:val="28"/>
        </w:rPr>
        <w:t>rel</w:t>
      </w:r>
      <w:r w:rsidRPr="00765D0A">
        <w:rPr>
          <w:sz w:val="28"/>
          <w:szCs w:val="28"/>
        </w:rPr>
        <w:t>ates with the beginning of fi</w:t>
      </w:r>
      <w:r w:rsidR="00765D0A" w:rsidRPr="00765D0A">
        <w:rPr>
          <w:sz w:val="28"/>
          <w:szCs w:val="28"/>
        </w:rPr>
        <w:t>eld application of swine wastes</w:t>
      </w:r>
      <w:r w:rsidRPr="00765D0A">
        <w:rPr>
          <w:sz w:val="28"/>
          <w:szCs w:val="28"/>
        </w:rPr>
        <w:t xml:space="preserve"> by C&amp;H.</w:t>
      </w:r>
    </w:p>
    <w:p w14:paraId="3850C506" w14:textId="77777777" w:rsidR="00693C63" w:rsidRPr="00765D0A" w:rsidRDefault="00765D0A" w:rsidP="00693C63">
      <w:pPr>
        <w:pStyle w:val="ListParagraph"/>
        <w:numPr>
          <w:ilvl w:val="0"/>
          <w:numId w:val="5"/>
        </w:numPr>
        <w:rPr>
          <w:sz w:val="28"/>
          <w:szCs w:val="28"/>
        </w:rPr>
      </w:pPr>
      <w:r>
        <w:rPr>
          <w:sz w:val="28"/>
          <w:szCs w:val="28"/>
        </w:rPr>
        <w:t>5 years later, a</w:t>
      </w:r>
      <w:r w:rsidR="00693C63" w:rsidRPr="00765D0A">
        <w:rPr>
          <w:sz w:val="28"/>
          <w:szCs w:val="28"/>
        </w:rPr>
        <w:t>t</w:t>
      </w:r>
      <w:r>
        <w:rPr>
          <w:sz w:val="28"/>
          <w:szCs w:val="28"/>
        </w:rPr>
        <w:t xml:space="preserve"> the end of the testing perio</w:t>
      </w:r>
      <w:r w:rsidR="00D607D7">
        <w:rPr>
          <w:sz w:val="28"/>
          <w:szCs w:val="28"/>
        </w:rPr>
        <w:t>d</w:t>
      </w:r>
      <w:r>
        <w:rPr>
          <w:sz w:val="28"/>
          <w:szCs w:val="28"/>
        </w:rPr>
        <w:t xml:space="preserve"> in</w:t>
      </w:r>
      <w:r w:rsidR="00693C63" w:rsidRPr="00765D0A">
        <w:rPr>
          <w:sz w:val="28"/>
          <w:szCs w:val="28"/>
        </w:rPr>
        <w:t xml:space="preserve"> May, 2019, there was a significant ups</w:t>
      </w:r>
      <w:r>
        <w:rPr>
          <w:sz w:val="28"/>
          <w:szCs w:val="28"/>
        </w:rPr>
        <w:t>tream vs downstream difference,</w:t>
      </w:r>
      <w:r w:rsidR="00693C63" w:rsidRPr="00765D0A">
        <w:rPr>
          <w:sz w:val="28"/>
          <w:szCs w:val="28"/>
        </w:rPr>
        <w:t xml:space="preserve"> </w:t>
      </w:r>
      <w:r w:rsidR="00693C63" w:rsidRPr="00A54A98">
        <w:rPr>
          <w:i/>
          <w:sz w:val="28"/>
          <w:szCs w:val="28"/>
        </w:rPr>
        <w:t>with approximately 6 tons more Total P load</w:t>
      </w:r>
      <w:r w:rsidRPr="00A54A98">
        <w:rPr>
          <w:i/>
          <w:sz w:val="28"/>
          <w:szCs w:val="28"/>
        </w:rPr>
        <w:t>ing</w:t>
      </w:r>
      <w:r w:rsidR="00693C63" w:rsidRPr="00A54A98">
        <w:rPr>
          <w:i/>
          <w:sz w:val="28"/>
          <w:szCs w:val="28"/>
        </w:rPr>
        <w:t xml:space="preserve"> and 75 tons more Total N downstream than upstream</w:t>
      </w:r>
      <w:r w:rsidR="00693C63" w:rsidRPr="00765D0A">
        <w:rPr>
          <w:sz w:val="28"/>
          <w:szCs w:val="28"/>
        </w:rPr>
        <w:t>.</w:t>
      </w:r>
    </w:p>
    <w:p w14:paraId="0DA340EA" w14:textId="5B9339FE" w:rsidR="00B21A31" w:rsidRPr="00A54A98" w:rsidRDefault="00CB5CBC" w:rsidP="00A54A98">
      <w:pPr>
        <w:pStyle w:val="Heading1"/>
        <w:ind w:left="360" w:firstLine="0"/>
        <w:rPr>
          <w:rFonts w:ascii="Times New Roman" w:hAnsi="Times New Roman" w:cs="Times New Roman"/>
          <w:sz w:val="28"/>
          <w:szCs w:val="28"/>
        </w:rPr>
      </w:pPr>
      <w:r>
        <w:rPr>
          <w:rFonts w:ascii="Times New Roman" w:hAnsi="Times New Roman" w:cs="Times New Roman"/>
          <w:sz w:val="28"/>
          <w:szCs w:val="28"/>
        </w:rPr>
        <w:t>Even after correction, t</w:t>
      </w:r>
      <w:r w:rsidR="00A54A98">
        <w:rPr>
          <w:rFonts w:ascii="Times New Roman" w:hAnsi="Times New Roman" w:cs="Times New Roman"/>
          <w:sz w:val="28"/>
          <w:szCs w:val="28"/>
        </w:rPr>
        <w:t>his data indicates</w:t>
      </w:r>
      <w:r w:rsidR="00765D0A" w:rsidRPr="00765D0A">
        <w:rPr>
          <w:rFonts w:ascii="Times New Roman" w:hAnsi="Times New Roman" w:cs="Times New Roman"/>
          <w:sz w:val="28"/>
          <w:szCs w:val="28"/>
        </w:rPr>
        <w:t xml:space="preserve"> that C&amp;H is contributing substantially to the cumulative N and P loading in Big Creek.</w:t>
      </w:r>
    </w:p>
    <w:p w14:paraId="4AFDFA4B" w14:textId="77777777" w:rsidR="006621A4" w:rsidRPr="00B21A31" w:rsidRDefault="006621A4" w:rsidP="00B21A31"/>
    <w:p w14:paraId="6FB15D1A" w14:textId="3762493E" w:rsidR="009D4CB4" w:rsidRPr="00712EAA" w:rsidRDefault="009D4CB4" w:rsidP="0078408C">
      <w:pPr>
        <w:pStyle w:val="ListParagraph"/>
        <w:numPr>
          <w:ilvl w:val="0"/>
          <w:numId w:val="7"/>
        </w:numPr>
        <w:autoSpaceDE w:val="0"/>
        <w:autoSpaceDN w:val="0"/>
        <w:adjustRightInd w:val="0"/>
        <w:spacing w:after="3" w:line="252" w:lineRule="auto"/>
        <w:ind w:left="730" w:hanging="10"/>
        <w:rPr>
          <w:rFonts w:ascii="Times New Roman" w:hAnsi="Times New Roman" w:cs="Times New Roman"/>
          <w:b/>
          <w:sz w:val="28"/>
          <w:szCs w:val="28"/>
        </w:rPr>
      </w:pPr>
      <w:r w:rsidRPr="00712EAA">
        <w:rPr>
          <w:rFonts w:ascii="Times New Roman" w:hAnsi="Times New Roman" w:cs="Times New Roman"/>
          <w:b/>
          <w:sz w:val="28"/>
          <w:szCs w:val="28"/>
        </w:rPr>
        <w:t xml:space="preserve">Impact </w:t>
      </w:r>
      <w:r w:rsidR="00A54A98" w:rsidRPr="00712EAA">
        <w:rPr>
          <w:rFonts w:ascii="Times New Roman" w:hAnsi="Times New Roman" w:cs="Times New Roman"/>
          <w:b/>
          <w:sz w:val="28"/>
          <w:szCs w:val="28"/>
        </w:rPr>
        <w:t xml:space="preserve">seen </w:t>
      </w:r>
      <w:r w:rsidRPr="00712EAA">
        <w:rPr>
          <w:rFonts w:ascii="Times New Roman" w:hAnsi="Times New Roman" w:cs="Times New Roman"/>
          <w:b/>
          <w:sz w:val="28"/>
          <w:szCs w:val="28"/>
        </w:rPr>
        <w:t>at sites adjacent to production facility and holding ponds</w:t>
      </w:r>
      <w:r w:rsidR="00D46A91" w:rsidRPr="00712EAA">
        <w:rPr>
          <w:rFonts w:ascii="Times New Roman" w:hAnsi="Times New Roman" w:cs="Times New Roman"/>
          <w:b/>
          <w:sz w:val="28"/>
          <w:szCs w:val="28"/>
        </w:rPr>
        <w:t xml:space="preserve"> </w:t>
      </w:r>
      <w:r w:rsidRPr="00712EAA">
        <w:rPr>
          <w:rFonts w:ascii="Times New Roman" w:eastAsia="Arial" w:hAnsi="Times New Roman" w:cs="Times New Roman"/>
          <w:b/>
          <w:sz w:val="28"/>
          <w:szCs w:val="28"/>
        </w:rPr>
        <w:t xml:space="preserve">BCRET acknowledges that measurements in </w:t>
      </w:r>
      <w:r w:rsidR="00765D0A" w:rsidRPr="00712EAA">
        <w:rPr>
          <w:rFonts w:ascii="Times New Roman" w:eastAsia="Arial" w:hAnsi="Times New Roman" w:cs="Times New Roman"/>
          <w:b/>
          <w:sz w:val="28"/>
          <w:szCs w:val="28"/>
        </w:rPr>
        <w:t>the House W</w:t>
      </w:r>
      <w:r w:rsidRPr="00712EAA">
        <w:rPr>
          <w:rFonts w:ascii="Times New Roman" w:eastAsia="Arial" w:hAnsi="Times New Roman" w:cs="Times New Roman"/>
          <w:b/>
          <w:sz w:val="28"/>
          <w:szCs w:val="28"/>
        </w:rPr>
        <w:t>ell suggest contamination.</w:t>
      </w:r>
    </w:p>
    <w:p w14:paraId="50A0A8D6" w14:textId="77777777" w:rsidR="0028649F" w:rsidRPr="0028649F" w:rsidRDefault="0028649F" w:rsidP="0028649F">
      <w:pPr>
        <w:autoSpaceDE w:val="0"/>
        <w:autoSpaceDN w:val="0"/>
        <w:adjustRightInd w:val="0"/>
        <w:spacing w:after="3" w:line="252" w:lineRule="auto"/>
        <w:rPr>
          <w:rFonts w:ascii="Times New Roman" w:hAnsi="Times New Roman" w:cs="Times New Roman"/>
          <w:sz w:val="28"/>
          <w:szCs w:val="28"/>
        </w:rPr>
      </w:pPr>
    </w:p>
    <w:p w14:paraId="024D9673" w14:textId="4312457F" w:rsidR="009D4CB4" w:rsidRDefault="009D4CB4" w:rsidP="00570A7E">
      <w:pPr>
        <w:spacing w:after="3" w:line="254" w:lineRule="auto"/>
        <w:ind w:left="1450" w:hanging="10"/>
        <w:rPr>
          <w:rFonts w:ascii="Times New Roman" w:eastAsia="Arial" w:hAnsi="Times New Roman" w:cs="Times New Roman"/>
          <w:b/>
          <w:i/>
          <w:sz w:val="28"/>
          <w:szCs w:val="28"/>
        </w:rPr>
      </w:pPr>
      <w:r w:rsidRPr="00765D0A">
        <w:rPr>
          <w:rFonts w:ascii="Times New Roman" w:eastAsia="Arial" w:hAnsi="Times New Roman" w:cs="Times New Roman"/>
          <w:b/>
          <w:i/>
          <w:sz w:val="28"/>
          <w:szCs w:val="28"/>
        </w:rPr>
        <w:t>“There was a statistically significant (probability &lt;0.0001) increase in nitrate-N concentrations in well samples … over the monitoring period (April 2014 to June 2019) …”</w:t>
      </w:r>
      <w:r w:rsidR="003C734C">
        <w:rPr>
          <w:rFonts w:ascii="Times New Roman" w:eastAsia="Arial" w:hAnsi="Times New Roman" w:cs="Times New Roman"/>
          <w:b/>
          <w:i/>
          <w:sz w:val="28"/>
          <w:szCs w:val="28"/>
        </w:rPr>
        <w:t xml:space="preserve"> </w:t>
      </w:r>
    </w:p>
    <w:p w14:paraId="759171BF" w14:textId="77777777" w:rsidR="00765D0A" w:rsidRPr="00765D0A" w:rsidRDefault="00765D0A" w:rsidP="00570A7E">
      <w:pPr>
        <w:spacing w:after="3" w:line="254" w:lineRule="auto"/>
        <w:ind w:left="1450" w:hanging="10"/>
        <w:rPr>
          <w:rFonts w:ascii="Times New Roman" w:hAnsi="Times New Roman" w:cs="Times New Roman"/>
          <w:sz w:val="28"/>
          <w:szCs w:val="28"/>
        </w:rPr>
      </w:pPr>
    </w:p>
    <w:p w14:paraId="67C5A087" w14:textId="1079C093" w:rsidR="009D4CB4" w:rsidRDefault="009D4CB4" w:rsidP="00570A7E">
      <w:pPr>
        <w:spacing w:after="3" w:line="252" w:lineRule="auto"/>
        <w:ind w:left="730" w:hanging="10"/>
        <w:rPr>
          <w:rFonts w:ascii="Times New Roman" w:eastAsia="Arial" w:hAnsi="Times New Roman" w:cs="Times New Roman"/>
          <w:sz w:val="28"/>
          <w:szCs w:val="28"/>
        </w:rPr>
      </w:pPr>
      <w:r w:rsidRPr="00765D0A">
        <w:rPr>
          <w:rFonts w:ascii="Times New Roman" w:eastAsia="Arial" w:hAnsi="Times New Roman" w:cs="Times New Roman"/>
          <w:sz w:val="28"/>
          <w:szCs w:val="28"/>
        </w:rPr>
        <w:t xml:space="preserve">BCRET acknowledges that measurements in </w:t>
      </w:r>
      <w:r w:rsidR="00765D0A">
        <w:rPr>
          <w:rFonts w:ascii="Times New Roman" w:eastAsia="Arial" w:hAnsi="Times New Roman" w:cs="Times New Roman"/>
          <w:sz w:val="28"/>
          <w:szCs w:val="28"/>
        </w:rPr>
        <w:t xml:space="preserve">the </w:t>
      </w:r>
      <w:r w:rsidRPr="00765D0A">
        <w:rPr>
          <w:rFonts w:ascii="Times New Roman" w:eastAsia="Arial" w:hAnsi="Times New Roman" w:cs="Times New Roman"/>
          <w:sz w:val="28"/>
          <w:szCs w:val="28"/>
        </w:rPr>
        <w:t>ephemeral stream suggest contamination.</w:t>
      </w:r>
    </w:p>
    <w:p w14:paraId="29DD787B" w14:textId="77777777" w:rsidR="002C78EE" w:rsidRPr="00765D0A" w:rsidRDefault="002C78EE" w:rsidP="00570A7E">
      <w:pPr>
        <w:spacing w:after="3" w:line="252" w:lineRule="auto"/>
        <w:ind w:left="730" w:hanging="10"/>
        <w:rPr>
          <w:rFonts w:ascii="Times New Roman" w:hAnsi="Times New Roman" w:cs="Times New Roman"/>
          <w:sz w:val="28"/>
          <w:szCs w:val="28"/>
        </w:rPr>
      </w:pPr>
    </w:p>
    <w:p w14:paraId="214A4A35" w14:textId="6360B7D8" w:rsidR="009D4CB4" w:rsidRPr="002C78EE" w:rsidRDefault="009D4CB4" w:rsidP="002C78EE">
      <w:pPr>
        <w:spacing w:after="12"/>
        <w:ind w:left="1455"/>
        <w:rPr>
          <w:rFonts w:ascii="Times New Roman" w:hAnsi="Times New Roman" w:cs="Times New Roman"/>
          <w:sz w:val="28"/>
          <w:szCs w:val="28"/>
        </w:rPr>
      </w:pPr>
      <w:r w:rsidRPr="00765D0A">
        <w:rPr>
          <w:rFonts w:ascii="Times New Roman" w:eastAsia="Arial" w:hAnsi="Times New Roman" w:cs="Times New Roman"/>
          <w:b/>
          <w:i/>
          <w:sz w:val="28"/>
          <w:szCs w:val="28"/>
        </w:rPr>
        <w:t>“There was a statistically significant (probability &lt;0.0001) increase in nitrate-N</w:t>
      </w:r>
      <w:r w:rsidR="002C78EE">
        <w:rPr>
          <w:rFonts w:ascii="Times New Roman" w:hAnsi="Times New Roman" w:cs="Times New Roman"/>
          <w:sz w:val="28"/>
          <w:szCs w:val="28"/>
        </w:rPr>
        <w:t xml:space="preserve"> </w:t>
      </w:r>
      <w:r w:rsidRPr="00765D0A">
        <w:rPr>
          <w:rFonts w:ascii="Times New Roman" w:eastAsia="Arial" w:hAnsi="Times New Roman" w:cs="Times New Roman"/>
          <w:b/>
          <w:i/>
          <w:sz w:val="28"/>
          <w:szCs w:val="28"/>
        </w:rPr>
        <w:t xml:space="preserve">concentrations in ephemeral stream …  over the monitoring period (April 2014 to June 2019) …” </w:t>
      </w:r>
      <w:r w:rsidR="002B10E7">
        <w:rPr>
          <w:rFonts w:ascii="Times New Roman" w:eastAsia="Arial" w:hAnsi="Times New Roman" w:cs="Times New Roman"/>
          <w:b/>
          <w:i/>
          <w:sz w:val="28"/>
          <w:szCs w:val="28"/>
        </w:rPr>
        <w:t>{9}</w:t>
      </w:r>
    </w:p>
    <w:p w14:paraId="3A0D883B" w14:textId="77777777" w:rsidR="00765D0A" w:rsidRPr="00765D0A" w:rsidRDefault="00765D0A" w:rsidP="00570A7E">
      <w:pPr>
        <w:spacing w:after="3" w:line="254" w:lineRule="auto"/>
        <w:ind w:left="735" w:firstLine="720"/>
        <w:rPr>
          <w:rFonts w:ascii="Times New Roman" w:hAnsi="Times New Roman" w:cs="Times New Roman"/>
          <w:sz w:val="28"/>
          <w:szCs w:val="28"/>
        </w:rPr>
      </w:pPr>
    </w:p>
    <w:p w14:paraId="34300305" w14:textId="77777777" w:rsidR="009D4CB4" w:rsidRPr="00765D0A" w:rsidRDefault="009D4CB4" w:rsidP="00D607D7">
      <w:pPr>
        <w:pStyle w:val="Heading1"/>
        <w:numPr>
          <w:ilvl w:val="0"/>
          <w:numId w:val="7"/>
        </w:numPr>
        <w:rPr>
          <w:rFonts w:ascii="Times New Roman" w:hAnsi="Times New Roman" w:cs="Times New Roman"/>
          <w:sz w:val="28"/>
          <w:szCs w:val="28"/>
        </w:rPr>
      </w:pPr>
      <w:r w:rsidRPr="00765D0A">
        <w:rPr>
          <w:rFonts w:ascii="Times New Roman" w:hAnsi="Times New Roman" w:cs="Times New Roman"/>
          <w:sz w:val="28"/>
          <w:szCs w:val="28"/>
        </w:rPr>
        <w:t>Clay holding pond leakage - Engineering estimates</w:t>
      </w:r>
    </w:p>
    <w:p w14:paraId="30F0AA83" w14:textId="77777777" w:rsidR="009D4CB4" w:rsidRPr="00765D0A" w:rsidRDefault="009D4CB4" w:rsidP="00570A7E">
      <w:pPr>
        <w:spacing w:after="3" w:line="252" w:lineRule="auto"/>
        <w:ind w:left="705" w:hanging="10"/>
        <w:rPr>
          <w:rFonts w:ascii="Times New Roman" w:hAnsi="Times New Roman" w:cs="Times New Roman"/>
          <w:sz w:val="28"/>
          <w:szCs w:val="28"/>
        </w:rPr>
      </w:pPr>
      <w:r w:rsidRPr="00765D0A">
        <w:rPr>
          <w:rFonts w:ascii="Times New Roman" w:eastAsia="Arial" w:hAnsi="Times New Roman" w:cs="Times New Roman"/>
          <w:sz w:val="28"/>
          <w:szCs w:val="28"/>
        </w:rPr>
        <w:t xml:space="preserve">Construction of clay ponds assume leakage.   The original engineer (Nathan </w:t>
      </w:r>
      <w:proofErr w:type="spellStart"/>
      <w:r w:rsidRPr="00765D0A">
        <w:rPr>
          <w:rFonts w:ascii="Times New Roman" w:eastAsia="Arial" w:hAnsi="Times New Roman" w:cs="Times New Roman"/>
          <w:sz w:val="28"/>
          <w:szCs w:val="28"/>
        </w:rPr>
        <w:t>Pesta</w:t>
      </w:r>
      <w:proofErr w:type="spellEnd"/>
      <w:r w:rsidRPr="00765D0A">
        <w:rPr>
          <w:rFonts w:ascii="Times New Roman" w:eastAsia="Arial" w:hAnsi="Times New Roman" w:cs="Times New Roman"/>
          <w:sz w:val="28"/>
          <w:szCs w:val="28"/>
        </w:rPr>
        <w:t xml:space="preserve">) conducted tests and calculations to estimate the leakage.  </w:t>
      </w:r>
    </w:p>
    <w:p w14:paraId="1BCA394F" w14:textId="77777777" w:rsidR="009D4CB4" w:rsidRPr="00765D0A" w:rsidRDefault="009D4CB4" w:rsidP="009D4CB4">
      <w:pPr>
        <w:spacing w:after="3" w:line="254" w:lineRule="auto"/>
        <w:ind w:left="715" w:hanging="10"/>
        <w:rPr>
          <w:rFonts w:ascii="Times New Roman" w:hAnsi="Times New Roman" w:cs="Times New Roman"/>
          <w:sz w:val="28"/>
          <w:szCs w:val="28"/>
        </w:rPr>
      </w:pPr>
      <w:r w:rsidRPr="00765D0A">
        <w:rPr>
          <w:rFonts w:ascii="Times New Roman" w:eastAsia="Arial" w:hAnsi="Times New Roman" w:cs="Times New Roman"/>
          <w:b/>
          <w:i/>
          <w:sz w:val="28"/>
          <w:szCs w:val="28"/>
        </w:rPr>
        <w:t>Pond 1 calculated seepage rate per acre:  3448 x .4788 acres = 1651 gallons leaked per day</w:t>
      </w:r>
    </w:p>
    <w:p w14:paraId="38055DBF" w14:textId="77777777" w:rsidR="009D4CB4" w:rsidRPr="00765D0A" w:rsidRDefault="009D4CB4" w:rsidP="009D4CB4">
      <w:pPr>
        <w:spacing w:after="316" w:line="254" w:lineRule="auto"/>
        <w:ind w:left="715" w:right="350" w:hanging="10"/>
        <w:rPr>
          <w:rFonts w:ascii="Times New Roman" w:hAnsi="Times New Roman" w:cs="Times New Roman"/>
          <w:sz w:val="28"/>
          <w:szCs w:val="28"/>
        </w:rPr>
      </w:pPr>
      <w:r w:rsidRPr="00765D0A">
        <w:rPr>
          <w:rFonts w:ascii="Times New Roman" w:eastAsia="Arial" w:hAnsi="Times New Roman" w:cs="Times New Roman"/>
          <w:b/>
          <w:i/>
          <w:sz w:val="28"/>
          <w:szCs w:val="28"/>
        </w:rPr>
        <w:lastRenderedPageBreak/>
        <w:t xml:space="preserve">Pond 2 calculated seepage rate per acre:  4060 x .8095 acres = 3286 gallons leaked per day Total seepage for 1.288 acres = </w:t>
      </w:r>
      <w:r w:rsidRPr="00765D0A">
        <w:rPr>
          <w:rFonts w:ascii="Times New Roman" w:eastAsia="Arial" w:hAnsi="Times New Roman" w:cs="Times New Roman"/>
          <w:b/>
          <w:i/>
          <w:sz w:val="28"/>
          <w:szCs w:val="28"/>
          <w:u w:val="single" w:color="000000"/>
        </w:rPr>
        <w:t>4,938 gallons per day.</w:t>
      </w:r>
    </w:p>
    <w:p w14:paraId="40EA3E41" w14:textId="77777777" w:rsidR="009D4CB4" w:rsidRPr="00765D0A" w:rsidRDefault="009D4CB4" w:rsidP="00D607D7">
      <w:pPr>
        <w:pStyle w:val="Heading1"/>
        <w:numPr>
          <w:ilvl w:val="0"/>
          <w:numId w:val="7"/>
        </w:numPr>
        <w:rPr>
          <w:rFonts w:ascii="Times New Roman" w:hAnsi="Times New Roman" w:cs="Times New Roman"/>
          <w:sz w:val="28"/>
          <w:szCs w:val="28"/>
        </w:rPr>
      </w:pPr>
      <w:r w:rsidRPr="00765D0A">
        <w:rPr>
          <w:rFonts w:ascii="Times New Roman" w:hAnsi="Times New Roman" w:cs="Times New Roman"/>
          <w:sz w:val="28"/>
          <w:szCs w:val="28"/>
        </w:rPr>
        <w:t xml:space="preserve">Runoff </w:t>
      </w:r>
    </w:p>
    <w:p w14:paraId="75632398" w14:textId="77777777" w:rsidR="009D4CB4" w:rsidRPr="00765D0A" w:rsidRDefault="009D4CB4" w:rsidP="00570A7E">
      <w:pPr>
        <w:spacing w:after="3" w:line="252" w:lineRule="auto"/>
        <w:ind w:left="705" w:hanging="10"/>
        <w:rPr>
          <w:rFonts w:ascii="Times New Roman" w:hAnsi="Times New Roman" w:cs="Times New Roman"/>
          <w:sz w:val="28"/>
          <w:szCs w:val="28"/>
        </w:rPr>
      </w:pPr>
      <w:r w:rsidRPr="00765D0A">
        <w:rPr>
          <w:rFonts w:ascii="Times New Roman" w:eastAsia="Arial" w:hAnsi="Times New Roman" w:cs="Times New Roman"/>
          <w:sz w:val="28"/>
          <w:szCs w:val="28"/>
        </w:rPr>
        <w:t>BCRET acknowledges runoff risk of P and N but notes that</w:t>
      </w:r>
      <w:r w:rsidR="00765D0A">
        <w:rPr>
          <w:rFonts w:ascii="Times New Roman" w:eastAsia="Arial" w:hAnsi="Times New Roman" w:cs="Times New Roman"/>
          <w:sz w:val="28"/>
          <w:szCs w:val="28"/>
        </w:rPr>
        <w:t>,</w:t>
      </w:r>
      <w:r w:rsidRPr="00765D0A">
        <w:rPr>
          <w:rFonts w:ascii="Times New Roman" w:eastAsia="Arial" w:hAnsi="Times New Roman" w:cs="Times New Roman"/>
          <w:sz w:val="28"/>
          <w:szCs w:val="28"/>
        </w:rPr>
        <w:t xml:space="preserve"> without baseline information</w:t>
      </w:r>
      <w:r w:rsidR="00765D0A">
        <w:rPr>
          <w:rFonts w:ascii="Times New Roman" w:eastAsia="Arial" w:hAnsi="Times New Roman" w:cs="Times New Roman"/>
          <w:sz w:val="28"/>
          <w:szCs w:val="28"/>
        </w:rPr>
        <w:t>,</w:t>
      </w:r>
      <w:r w:rsidRPr="00765D0A">
        <w:rPr>
          <w:rFonts w:ascii="Times New Roman" w:eastAsia="Arial" w:hAnsi="Times New Roman" w:cs="Times New Roman"/>
          <w:sz w:val="28"/>
          <w:szCs w:val="28"/>
        </w:rPr>
        <w:t xml:space="preserve"> increases during the study cannot be known.</w:t>
      </w:r>
      <w:r w:rsidR="00A54A98">
        <w:rPr>
          <w:rFonts w:ascii="Times New Roman" w:eastAsia="Arial" w:hAnsi="Times New Roman" w:cs="Times New Roman"/>
          <w:sz w:val="28"/>
          <w:szCs w:val="28"/>
        </w:rPr>
        <w:t xml:space="preserve"> This deficiency shows a significant flaw in the BCRET study.</w:t>
      </w:r>
    </w:p>
    <w:p w14:paraId="77597234" w14:textId="14C43D31" w:rsidR="009D4CB4" w:rsidRDefault="009D4CB4" w:rsidP="00570A7E">
      <w:pPr>
        <w:spacing w:after="3" w:line="254" w:lineRule="auto"/>
        <w:ind w:left="715" w:hanging="10"/>
        <w:rPr>
          <w:rFonts w:ascii="Times New Roman" w:eastAsia="Arial" w:hAnsi="Times New Roman" w:cs="Times New Roman"/>
          <w:b/>
          <w:i/>
          <w:sz w:val="28"/>
          <w:szCs w:val="28"/>
        </w:rPr>
      </w:pPr>
      <w:r w:rsidRPr="00765D0A">
        <w:rPr>
          <w:rFonts w:ascii="Times New Roman" w:eastAsia="Arial" w:hAnsi="Times New Roman" w:cs="Times New Roman"/>
          <w:b/>
          <w:i/>
          <w:sz w:val="28"/>
          <w:szCs w:val="28"/>
        </w:rPr>
        <w:t>“Grazing, slurry, and fertilizer management of Fields 1, 5a, and 12 over the 5 years of monitoring, may have resulted in an increase in the potential loss of P and N to Big Creek.”</w:t>
      </w:r>
      <w:r w:rsidR="007212AD">
        <w:rPr>
          <w:rFonts w:ascii="Times New Roman" w:eastAsia="Arial" w:hAnsi="Times New Roman" w:cs="Times New Roman"/>
          <w:b/>
          <w:i/>
          <w:sz w:val="28"/>
          <w:szCs w:val="28"/>
        </w:rPr>
        <w:t xml:space="preserve"> {9}</w:t>
      </w:r>
    </w:p>
    <w:p w14:paraId="3D7F3BFD" w14:textId="056D9397" w:rsidR="00765D0A" w:rsidRDefault="00765D0A" w:rsidP="00570A7E">
      <w:pPr>
        <w:spacing w:after="3" w:line="254" w:lineRule="auto"/>
        <w:ind w:left="715" w:hanging="10"/>
        <w:rPr>
          <w:rFonts w:ascii="Times New Roman" w:eastAsia="Arial" w:hAnsi="Times New Roman" w:cs="Times New Roman"/>
          <w:sz w:val="28"/>
          <w:szCs w:val="28"/>
        </w:rPr>
      </w:pPr>
      <w:r w:rsidRPr="00765D0A">
        <w:rPr>
          <w:rFonts w:ascii="Times New Roman" w:eastAsia="Arial" w:hAnsi="Times New Roman" w:cs="Times New Roman"/>
          <w:sz w:val="28"/>
          <w:szCs w:val="28"/>
        </w:rPr>
        <w:t>The</w:t>
      </w:r>
      <w:r>
        <w:rPr>
          <w:rFonts w:ascii="Times New Roman" w:eastAsia="Arial" w:hAnsi="Times New Roman" w:cs="Times New Roman"/>
          <w:sz w:val="28"/>
          <w:szCs w:val="28"/>
        </w:rPr>
        <w:t xml:space="preserve"> graphics referenced </w:t>
      </w:r>
      <w:r w:rsidRPr="000A3CE6">
        <w:rPr>
          <w:rFonts w:ascii="Times New Roman" w:eastAsia="Arial" w:hAnsi="Times New Roman" w:cs="Times New Roman"/>
          <w:sz w:val="28"/>
          <w:szCs w:val="28"/>
        </w:rPr>
        <w:t xml:space="preserve">on </w:t>
      </w:r>
      <w:r w:rsidR="00A54A98" w:rsidRPr="000A3CE6">
        <w:rPr>
          <w:rFonts w:ascii="Times New Roman" w:eastAsia="Arial" w:hAnsi="Times New Roman" w:cs="Times New Roman"/>
          <w:sz w:val="28"/>
          <w:szCs w:val="28"/>
        </w:rPr>
        <w:t xml:space="preserve">pages </w:t>
      </w:r>
      <w:r w:rsidR="00FE4BC7" w:rsidRPr="000A3CE6">
        <w:rPr>
          <w:rFonts w:ascii="Times New Roman" w:eastAsia="Arial" w:hAnsi="Times New Roman" w:cs="Times New Roman"/>
          <w:sz w:val="28"/>
          <w:szCs w:val="28"/>
        </w:rPr>
        <w:t>5</w:t>
      </w:r>
      <w:r w:rsidRPr="000A3CE6">
        <w:rPr>
          <w:rFonts w:ascii="Times New Roman" w:eastAsia="Arial" w:hAnsi="Times New Roman" w:cs="Times New Roman"/>
          <w:sz w:val="28"/>
          <w:szCs w:val="28"/>
        </w:rPr>
        <w:t xml:space="preserve"> and </w:t>
      </w:r>
      <w:r w:rsidR="00FE4BC7" w:rsidRPr="000A3CE6">
        <w:rPr>
          <w:rFonts w:ascii="Times New Roman" w:eastAsia="Arial" w:hAnsi="Times New Roman" w:cs="Times New Roman"/>
          <w:sz w:val="28"/>
          <w:szCs w:val="28"/>
        </w:rPr>
        <w:t>6</w:t>
      </w:r>
      <w:r w:rsidRPr="00FE4BC7">
        <w:rPr>
          <w:rFonts w:ascii="Times New Roman" w:eastAsia="Arial" w:hAnsi="Times New Roman" w:cs="Times New Roman"/>
          <w:color w:val="4472C4" w:themeColor="accent5"/>
          <w:sz w:val="28"/>
          <w:szCs w:val="28"/>
        </w:rPr>
        <w:t xml:space="preserve"> </w:t>
      </w:r>
      <w:r>
        <w:rPr>
          <w:rFonts w:ascii="Times New Roman" w:eastAsia="Arial" w:hAnsi="Times New Roman" w:cs="Times New Roman"/>
          <w:sz w:val="28"/>
          <w:szCs w:val="28"/>
        </w:rPr>
        <w:t xml:space="preserve">above indicate that N and P losses to Big Creek are in fact occurring. </w:t>
      </w:r>
    </w:p>
    <w:p w14:paraId="552D1F91" w14:textId="77777777" w:rsidR="00765D0A" w:rsidRPr="00765D0A" w:rsidRDefault="00765D0A" w:rsidP="00570A7E">
      <w:pPr>
        <w:spacing w:after="3" w:line="254" w:lineRule="auto"/>
        <w:ind w:left="715" w:hanging="10"/>
        <w:rPr>
          <w:rFonts w:ascii="Times New Roman" w:hAnsi="Times New Roman" w:cs="Times New Roman"/>
          <w:sz w:val="28"/>
          <w:szCs w:val="28"/>
        </w:rPr>
      </w:pPr>
    </w:p>
    <w:p w14:paraId="3F20E288" w14:textId="77777777" w:rsidR="009D4CB4" w:rsidRPr="00765D0A" w:rsidRDefault="00A54A98" w:rsidP="00D607D7">
      <w:pPr>
        <w:pStyle w:val="Heading1"/>
        <w:numPr>
          <w:ilvl w:val="0"/>
          <w:numId w:val="7"/>
        </w:numPr>
        <w:rPr>
          <w:rFonts w:ascii="Times New Roman" w:hAnsi="Times New Roman" w:cs="Times New Roman"/>
          <w:sz w:val="28"/>
          <w:szCs w:val="28"/>
        </w:rPr>
      </w:pPr>
      <w:r>
        <w:rPr>
          <w:rFonts w:ascii="Times New Roman" w:hAnsi="Times New Roman" w:cs="Times New Roman"/>
          <w:sz w:val="28"/>
          <w:szCs w:val="28"/>
        </w:rPr>
        <w:t>Storm e</w:t>
      </w:r>
      <w:r w:rsidR="009D4CB4" w:rsidRPr="00765D0A">
        <w:rPr>
          <w:rFonts w:ascii="Times New Roman" w:hAnsi="Times New Roman" w:cs="Times New Roman"/>
          <w:sz w:val="28"/>
          <w:szCs w:val="28"/>
        </w:rPr>
        <w:t xml:space="preserve">vents and </w:t>
      </w:r>
      <w:r>
        <w:rPr>
          <w:rFonts w:ascii="Times New Roman" w:hAnsi="Times New Roman" w:cs="Times New Roman"/>
          <w:sz w:val="28"/>
          <w:szCs w:val="28"/>
        </w:rPr>
        <w:t xml:space="preserve">unavoidable </w:t>
      </w:r>
      <w:r w:rsidR="009D4CB4" w:rsidRPr="00765D0A">
        <w:rPr>
          <w:rFonts w:ascii="Times New Roman" w:hAnsi="Times New Roman" w:cs="Times New Roman"/>
          <w:sz w:val="28"/>
          <w:szCs w:val="28"/>
        </w:rPr>
        <w:t>runoff</w:t>
      </w:r>
    </w:p>
    <w:p w14:paraId="1B3D38DB" w14:textId="7006FBB3" w:rsidR="004A1B00" w:rsidRDefault="009D4CB4" w:rsidP="004A1B00">
      <w:pPr>
        <w:spacing w:after="3" w:line="252" w:lineRule="auto"/>
        <w:ind w:left="705"/>
        <w:rPr>
          <w:rFonts w:ascii="Times New Roman" w:eastAsia="Arial" w:hAnsi="Times New Roman" w:cs="Times New Roman"/>
          <w:sz w:val="28"/>
          <w:szCs w:val="28"/>
        </w:rPr>
      </w:pPr>
      <w:r w:rsidRPr="00765D0A">
        <w:rPr>
          <w:rFonts w:ascii="Times New Roman" w:eastAsia="Arial" w:hAnsi="Times New Roman" w:cs="Times New Roman"/>
          <w:sz w:val="28"/>
          <w:szCs w:val="28"/>
        </w:rPr>
        <w:t xml:space="preserve">BCRET notes that over 5 years, C&amp;H experienced two major flooding events with significant </w:t>
      </w:r>
      <w:r w:rsidR="00570A7E" w:rsidRPr="00765D0A">
        <w:rPr>
          <w:rFonts w:ascii="Times New Roman" w:eastAsia="Arial" w:hAnsi="Times New Roman" w:cs="Times New Roman"/>
          <w:sz w:val="28"/>
          <w:szCs w:val="28"/>
        </w:rPr>
        <w:t>run-off</w:t>
      </w:r>
      <w:r w:rsidR="00B2793B">
        <w:rPr>
          <w:rFonts w:ascii="Times New Roman" w:eastAsia="Arial" w:hAnsi="Times New Roman" w:cs="Times New Roman"/>
          <w:sz w:val="28"/>
          <w:szCs w:val="28"/>
        </w:rPr>
        <w:t xml:space="preserve"> and that conservation practices are ineffective in preventing such runoff in the future</w:t>
      </w:r>
      <w:r w:rsidR="004A1B00">
        <w:rPr>
          <w:rFonts w:ascii="Times New Roman" w:eastAsia="Arial" w:hAnsi="Times New Roman" w:cs="Times New Roman"/>
          <w:sz w:val="28"/>
          <w:szCs w:val="28"/>
        </w:rPr>
        <w:t xml:space="preserve">. </w:t>
      </w:r>
    </w:p>
    <w:p w14:paraId="7B127CD0" w14:textId="1FEB26D3" w:rsidR="004A1B00" w:rsidRDefault="004A1B00" w:rsidP="004A1B00">
      <w:pPr>
        <w:spacing w:after="3" w:line="252" w:lineRule="auto"/>
        <w:ind w:left="705"/>
        <w:rPr>
          <w:rFonts w:ascii="Times New Roman" w:eastAsia="Times New Roman" w:hAnsi="Times New Roman" w:cs="Times New Roman"/>
        </w:rPr>
      </w:pPr>
      <w:r w:rsidRPr="00D92D9C">
        <w:rPr>
          <w:rFonts w:ascii="Times New Roman" w:eastAsia="Times New Roman" w:hAnsi="Times New Roman" w:cs="Times New Roman"/>
        </w:rPr>
        <w:t xml:space="preserve"> </w:t>
      </w:r>
    </w:p>
    <w:p w14:paraId="57A50571" w14:textId="5B976080" w:rsidR="009D4CB4" w:rsidRPr="00D16E1E" w:rsidRDefault="007212AD" w:rsidP="00CB5CBC">
      <w:pPr>
        <w:spacing w:after="3" w:line="252" w:lineRule="auto"/>
        <w:ind w:left="705"/>
        <w:rPr>
          <w:rFonts w:ascii="Times New Roman" w:eastAsia="Times New Roman" w:hAnsi="Times New Roman" w:cs="Times New Roman"/>
          <w:b/>
          <w:bCs/>
          <w:i/>
          <w:iCs/>
          <w:sz w:val="28"/>
          <w:szCs w:val="28"/>
        </w:rPr>
      </w:pPr>
      <w:r w:rsidRPr="00D16E1E">
        <w:rPr>
          <w:rFonts w:ascii="Times New Roman" w:eastAsia="Times New Roman" w:hAnsi="Times New Roman" w:cs="Times New Roman"/>
          <w:b/>
          <w:bCs/>
          <w:i/>
          <w:iCs/>
          <w:sz w:val="28"/>
          <w:szCs w:val="28"/>
        </w:rPr>
        <w:t>“</w:t>
      </w:r>
      <w:r w:rsidR="004A1B00" w:rsidRPr="00D16E1E">
        <w:rPr>
          <w:rFonts w:ascii="Times New Roman" w:eastAsia="Times New Roman" w:hAnsi="Times New Roman" w:cs="Times New Roman"/>
          <w:b/>
          <w:bCs/>
          <w:i/>
          <w:iCs/>
          <w:sz w:val="28"/>
          <w:szCs w:val="28"/>
        </w:rPr>
        <w:t>The two largest storms occurring during each of the 5-year monitoring accounted for 44, 49, 37, and 42% of the total 5-year load of dissolved P, total P, nitrate-N, and total N, respectively, and 43% of discharge measured at BC7. At the upstream site (BC6), these same storms comprised 45, 47, 42, and 44% of dissolved P, total P, nitrate-N, and total N load, respectiv</w:t>
      </w:r>
      <w:r w:rsidR="00CB5CBC">
        <w:rPr>
          <w:rFonts w:ascii="Times New Roman" w:eastAsia="Times New Roman" w:hAnsi="Times New Roman" w:cs="Times New Roman"/>
          <w:b/>
          <w:bCs/>
          <w:i/>
          <w:iCs/>
          <w:sz w:val="28"/>
          <w:szCs w:val="28"/>
        </w:rPr>
        <w:t xml:space="preserve">ely, and 43% of total discharge. </w:t>
      </w:r>
      <w:r w:rsidR="004A1B00" w:rsidRPr="00D92D9C">
        <w:rPr>
          <w:rFonts w:ascii="Times New Roman" w:eastAsia="Times New Roman" w:hAnsi="Times New Roman" w:cs="Times New Roman"/>
          <w:b/>
          <w:bCs/>
          <w:i/>
          <w:iCs/>
          <w:sz w:val="28"/>
          <w:szCs w:val="28"/>
        </w:rPr>
        <w:t>During these large storm events, the monitored application fields BC5a and BC12</w:t>
      </w:r>
      <w:r w:rsidR="00CB5CBC">
        <w:rPr>
          <w:rFonts w:ascii="Times New Roman" w:eastAsia="Times New Roman" w:hAnsi="Times New Roman" w:cs="Times New Roman"/>
          <w:b/>
          <w:bCs/>
          <w:i/>
          <w:iCs/>
          <w:sz w:val="28"/>
          <w:szCs w:val="28"/>
        </w:rPr>
        <w:t xml:space="preserve"> </w:t>
      </w:r>
      <w:r w:rsidR="004A1B00" w:rsidRPr="00D92D9C">
        <w:rPr>
          <w:rFonts w:ascii="Times New Roman" w:eastAsia="Times New Roman" w:hAnsi="Times New Roman" w:cs="Times New Roman"/>
          <w:b/>
          <w:bCs/>
          <w:i/>
          <w:iCs/>
          <w:sz w:val="28"/>
          <w:szCs w:val="28"/>
        </w:rPr>
        <w:t>were mostly flooded as</w:t>
      </w:r>
      <w:r w:rsidR="004A1B00">
        <w:rPr>
          <w:rFonts w:ascii="Times New Roman" w:eastAsia="Times New Roman" w:hAnsi="Times New Roman" w:cs="Times New Roman"/>
          <w:b/>
          <w:bCs/>
          <w:i/>
          <w:iCs/>
          <w:sz w:val="28"/>
          <w:szCs w:val="28"/>
        </w:rPr>
        <w:t xml:space="preserve"> </w:t>
      </w:r>
      <w:r w:rsidR="004A1B00" w:rsidRPr="00D92D9C">
        <w:rPr>
          <w:rFonts w:ascii="Times New Roman" w:eastAsia="Times New Roman" w:hAnsi="Times New Roman" w:cs="Times New Roman"/>
          <w:b/>
          <w:bCs/>
          <w:i/>
          <w:iCs/>
          <w:sz w:val="28"/>
          <w:szCs w:val="28"/>
        </w:rPr>
        <w:t>Big Creek breached its banks. Thus, the effectiveness of</w:t>
      </w:r>
      <w:r w:rsidR="00CB5CBC">
        <w:rPr>
          <w:rFonts w:ascii="Times New Roman" w:eastAsia="Times New Roman" w:hAnsi="Times New Roman" w:cs="Times New Roman"/>
          <w:b/>
          <w:bCs/>
          <w:i/>
          <w:iCs/>
          <w:sz w:val="28"/>
          <w:szCs w:val="28"/>
        </w:rPr>
        <w:t xml:space="preserve"> </w:t>
      </w:r>
      <w:r w:rsidR="004A1B00" w:rsidRPr="00D92D9C">
        <w:rPr>
          <w:rFonts w:ascii="Times New Roman" w:eastAsia="Times New Roman" w:hAnsi="Times New Roman" w:cs="Times New Roman"/>
          <w:b/>
          <w:bCs/>
          <w:i/>
          <w:iCs/>
          <w:sz w:val="28"/>
          <w:szCs w:val="28"/>
        </w:rPr>
        <w:t>conservation practices, such as buffer strips o</w:t>
      </w:r>
      <w:r w:rsidR="00CB5CBC">
        <w:rPr>
          <w:rFonts w:ascii="Times New Roman" w:eastAsia="Times New Roman" w:hAnsi="Times New Roman" w:cs="Times New Roman"/>
          <w:b/>
          <w:bCs/>
          <w:i/>
          <w:iCs/>
          <w:sz w:val="28"/>
          <w:szCs w:val="28"/>
        </w:rPr>
        <w:t>r no-application zones for slurry</w:t>
      </w:r>
      <w:r w:rsidR="004A1B00">
        <w:rPr>
          <w:rFonts w:ascii="Times New Roman" w:eastAsia="Times New Roman" w:hAnsi="Times New Roman" w:cs="Times New Roman"/>
          <w:b/>
          <w:bCs/>
          <w:i/>
          <w:iCs/>
          <w:sz w:val="28"/>
          <w:szCs w:val="28"/>
        </w:rPr>
        <w:t xml:space="preserve"> </w:t>
      </w:r>
      <w:r w:rsidR="004A1B00" w:rsidRPr="00D92D9C">
        <w:rPr>
          <w:rFonts w:ascii="Times New Roman" w:eastAsia="Times New Roman" w:hAnsi="Times New Roman" w:cs="Times New Roman"/>
          <w:b/>
          <w:bCs/>
          <w:i/>
          <w:iCs/>
          <w:sz w:val="28"/>
          <w:szCs w:val="28"/>
        </w:rPr>
        <w:t>would have little impact on the conservation of nutrients or limiting their</w:t>
      </w:r>
      <w:r w:rsidR="00CB5CBC">
        <w:rPr>
          <w:rFonts w:ascii="Times New Roman" w:eastAsia="Times New Roman" w:hAnsi="Times New Roman" w:cs="Times New Roman"/>
          <w:b/>
          <w:bCs/>
          <w:i/>
          <w:iCs/>
          <w:sz w:val="28"/>
          <w:szCs w:val="28"/>
        </w:rPr>
        <w:t xml:space="preserve"> </w:t>
      </w:r>
      <w:r w:rsidR="004A1B00" w:rsidRPr="00D92D9C">
        <w:rPr>
          <w:rFonts w:ascii="Times New Roman" w:eastAsia="Times New Roman" w:hAnsi="Times New Roman" w:cs="Times New Roman"/>
          <w:b/>
          <w:bCs/>
          <w:i/>
          <w:iCs/>
          <w:sz w:val="28"/>
          <w:szCs w:val="28"/>
        </w:rPr>
        <w:t>movement to Big Creek, under such extreme flow events</w:t>
      </w:r>
      <w:r>
        <w:rPr>
          <w:rFonts w:ascii="Times New Roman" w:eastAsia="Times New Roman" w:hAnsi="Times New Roman" w:cs="Times New Roman"/>
          <w:b/>
          <w:bCs/>
          <w:i/>
          <w:iCs/>
          <w:sz w:val="28"/>
          <w:szCs w:val="28"/>
        </w:rPr>
        <w:t>.” {8}</w:t>
      </w:r>
    </w:p>
    <w:p w14:paraId="70CE9EFB" w14:textId="77777777" w:rsidR="00765D0A" w:rsidRPr="00765D0A" w:rsidRDefault="00765D0A" w:rsidP="009D4CB4">
      <w:pPr>
        <w:spacing w:after="3" w:line="254" w:lineRule="auto"/>
        <w:ind w:left="715" w:hanging="10"/>
        <w:rPr>
          <w:rFonts w:ascii="Times New Roman" w:hAnsi="Times New Roman" w:cs="Times New Roman"/>
          <w:sz w:val="28"/>
          <w:szCs w:val="28"/>
        </w:rPr>
      </w:pPr>
    </w:p>
    <w:p w14:paraId="41B608B5" w14:textId="77777777" w:rsidR="009D4CB4" w:rsidRPr="00B2793B" w:rsidRDefault="009D4CB4" w:rsidP="00D607D7">
      <w:pPr>
        <w:pStyle w:val="Heading1"/>
        <w:numPr>
          <w:ilvl w:val="0"/>
          <w:numId w:val="7"/>
        </w:numPr>
        <w:rPr>
          <w:rFonts w:ascii="Times New Roman" w:hAnsi="Times New Roman" w:cs="Times New Roman"/>
          <w:sz w:val="28"/>
          <w:szCs w:val="28"/>
        </w:rPr>
      </w:pPr>
      <w:r w:rsidRPr="00B2793B">
        <w:rPr>
          <w:rFonts w:ascii="Times New Roman" w:hAnsi="Times New Roman" w:cs="Times New Roman"/>
          <w:sz w:val="28"/>
          <w:szCs w:val="28"/>
        </w:rPr>
        <w:t>Thin soils present subsurface contamination risk</w:t>
      </w:r>
    </w:p>
    <w:p w14:paraId="7F78D59A" w14:textId="1BD575E3" w:rsidR="009D4CB4" w:rsidRPr="00FE4BC7" w:rsidRDefault="009D4CB4" w:rsidP="001F2581">
      <w:pPr>
        <w:autoSpaceDE w:val="0"/>
        <w:autoSpaceDN w:val="0"/>
        <w:adjustRightInd w:val="0"/>
        <w:spacing w:after="0" w:line="240" w:lineRule="auto"/>
        <w:rPr>
          <w:rFonts w:ascii="Times New Roman" w:hAnsi="Times New Roman" w:cs="Times New Roman"/>
          <w:color w:val="4472C4" w:themeColor="accent5"/>
          <w:sz w:val="28"/>
          <w:szCs w:val="28"/>
        </w:rPr>
      </w:pPr>
      <w:r w:rsidRPr="00B2793B">
        <w:rPr>
          <w:rFonts w:ascii="Times New Roman" w:eastAsia="Arial" w:hAnsi="Times New Roman" w:cs="Times New Roman"/>
          <w:sz w:val="28"/>
          <w:szCs w:val="28"/>
        </w:rPr>
        <w:t>BCRET tested three fields noting soil depths.   Two fi</w:t>
      </w:r>
      <w:r w:rsidR="00D16E1E">
        <w:rPr>
          <w:rFonts w:ascii="Times New Roman" w:eastAsia="Arial" w:hAnsi="Times New Roman" w:cs="Times New Roman"/>
          <w:sz w:val="28"/>
          <w:szCs w:val="28"/>
        </w:rPr>
        <w:t>elds had severe limitations (20”</w:t>
      </w:r>
      <w:r w:rsidRPr="00B2793B">
        <w:rPr>
          <w:rFonts w:ascii="Times New Roman" w:eastAsia="Arial" w:hAnsi="Times New Roman" w:cs="Times New Roman"/>
          <w:sz w:val="28"/>
          <w:szCs w:val="28"/>
        </w:rPr>
        <w:t xml:space="preserve"> or less in depth) due to thin soils per USDA guidance and the thi</w:t>
      </w:r>
      <w:r w:rsidR="00D16E1E">
        <w:rPr>
          <w:rFonts w:ascii="Times New Roman" w:eastAsia="Arial" w:hAnsi="Times New Roman" w:cs="Times New Roman"/>
          <w:sz w:val="28"/>
          <w:szCs w:val="28"/>
        </w:rPr>
        <w:t>rd had moderate limitations (40”</w:t>
      </w:r>
      <w:r w:rsidRPr="00B2793B">
        <w:rPr>
          <w:rFonts w:ascii="Times New Roman" w:eastAsia="Arial" w:hAnsi="Times New Roman" w:cs="Times New Roman"/>
          <w:sz w:val="28"/>
          <w:szCs w:val="28"/>
        </w:rPr>
        <w:t xml:space="preserve"> or less).   All fields </w:t>
      </w:r>
      <w:r w:rsidR="00B2793B">
        <w:rPr>
          <w:rFonts w:ascii="Times New Roman" w:eastAsia="Arial" w:hAnsi="Times New Roman" w:cs="Times New Roman"/>
          <w:sz w:val="28"/>
          <w:szCs w:val="28"/>
        </w:rPr>
        <w:t xml:space="preserve">are </w:t>
      </w:r>
      <w:r w:rsidRPr="00B2793B">
        <w:rPr>
          <w:rFonts w:ascii="Times New Roman" w:eastAsia="Arial" w:hAnsi="Times New Roman" w:cs="Times New Roman"/>
          <w:sz w:val="28"/>
          <w:szCs w:val="28"/>
        </w:rPr>
        <w:t>underlain with epikarst</w:t>
      </w:r>
      <w:r w:rsidRPr="00D16E1E">
        <w:rPr>
          <w:rFonts w:ascii="Times New Roman" w:eastAsia="Arial" w:hAnsi="Times New Roman" w:cs="Times New Roman"/>
          <w:sz w:val="28"/>
          <w:szCs w:val="28"/>
        </w:rPr>
        <w:t>.</w:t>
      </w:r>
      <w:r w:rsidR="00B2793B" w:rsidRPr="00B2793B">
        <w:rPr>
          <w:rFonts w:ascii="Times New Roman" w:eastAsia="Arial" w:hAnsi="Times New Roman" w:cs="Times New Roman"/>
          <w:color w:val="FF0000"/>
          <w:sz w:val="28"/>
          <w:szCs w:val="28"/>
        </w:rPr>
        <w:t xml:space="preserve"> </w:t>
      </w:r>
      <w:r w:rsidR="00D16E1E">
        <w:rPr>
          <w:rFonts w:ascii="Times New Roman" w:eastAsia="Arial" w:hAnsi="Times New Roman" w:cs="Times New Roman"/>
          <w:color w:val="FF0000"/>
          <w:sz w:val="28"/>
          <w:szCs w:val="28"/>
        </w:rPr>
        <w:t xml:space="preserve"> </w:t>
      </w:r>
      <w:r w:rsidR="001F2581" w:rsidRPr="001F2581">
        <w:rPr>
          <w:rFonts w:ascii="Times New Roman" w:eastAsia="Arial" w:hAnsi="Times New Roman" w:cs="Times New Roman"/>
          <w:sz w:val="28"/>
          <w:szCs w:val="28"/>
        </w:rPr>
        <w:t>{12}</w:t>
      </w:r>
      <w:r w:rsidR="00FE4BC7">
        <w:rPr>
          <w:rFonts w:ascii="Times New Roman" w:eastAsia="Arial" w:hAnsi="Times New Roman" w:cs="Times New Roman"/>
          <w:color w:val="FF0000"/>
          <w:sz w:val="28"/>
          <w:szCs w:val="28"/>
        </w:rPr>
        <w:t xml:space="preserve"> </w:t>
      </w:r>
    </w:p>
    <w:p w14:paraId="59A76A95" w14:textId="77777777" w:rsidR="00570A7E" w:rsidRPr="00B2793B" w:rsidRDefault="00570A7E" w:rsidP="009D4CB4">
      <w:pPr>
        <w:pStyle w:val="Heading1"/>
        <w:ind w:left="-5"/>
        <w:rPr>
          <w:rFonts w:ascii="Times New Roman" w:hAnsi="Times New Roman" w:cs="Times New Roman"/>
          <w:sz w:val="28"/>
          <w:szCs w:val="28"/>
        </w:rPr>
      </w:pPr>
    </w:p>
    <w:p w14:paraId="06B0B6DD" w14:textId="77777777" w:rsidR="009D4CB4" w:rsidRPr="00B2793B" w:rsidRDefault="007207EB" w:rsidP="00D607D7">
      <w:pPr>
        <w:pStyle w:val="Heading1"/>
        <w:numPr>
          <w:ilvl w:val="0"/>
          <w:numId w:val="7"/>
        </w:numPr>
        <w:rPr>
          <w:rFonts w:ascii="Times New Roman" w:hAnsi="Times New Roman" w:cs="Times New Roman"/>
          <w:sz w:val="28"/>
          <w:szCs w:val="28"/>
        </w:rPr>
      </w:pPr>
      <w:r w:rsidRPr="00B2793B">
        <w:rPr>
          <w:rFonts w:ascii="Times New Roman" w:hAnsi="Times New Roman" w:cs="Times New Roman"/>
          <w:sz w:val="28"/>
          <w:szCs w:val="28"/>
        </w:rPr>
        <w:t xml:space="preserve"> </w:t>
      </w:r>
      <w:r w:rsidR="009D4CB4" w:rsidRPr="00B2793B">
        <w:rPr>
          <w:rFonts w:ascii="Times New Roman" w:hAnsi="Times New Roman" w:cs="Times New Roman"/>
          <w:sz w:val="28"/>
          <w:szCs w:val="28"/>
        </w:rPr>
        <w:t xml:space="preserve">Karst significantly increases radius of contamination transport </w:t>
      </w:r>
    </w:p>
    <w:p w14:paraId="446402DE" w14:textId="77777777" w:rsidR="009D4CB4" w:rsidRPr="00B2793B" w:rsidRDefault="009D4CB4" w:rsidP="004453B3">
      <w:pPr>
        <w:spacing w:after="3" w:line="252" w:lineRule="auto"/>
        <w:ind w:left="-5" w:firstLine="710"/>
        <w:rPr>
          <w:rFonts w:ascii="Times New Roman" w:hAnsi="Times New Roman" w:cs="Times New Roman"/>
          <w:sz w:val="28"/>
          <w:szCs w:val="28"/>
        </w:rPr>
      </w:pPr>
      <w:r w:rsidRPr="00B2793B">
        <w:rPr>
          <w:rFonts w:ascii="Times New Roman" w:eastAsia="Arial" w:hAnsi="Times New Roman" w:cs="Times New Roman"/>
          <w:sz w:val="28"/>
          <w:szCs w:val="28"/>
        </w:rPr>
        <w:t>BCRET acknowledges the entire area is underlain by karst</w:t>
      </w:r>
      <w:r w:rsidR="004453B3" w:rsidRPr="00B2793B">
        <w:rPr>
          <w:rFonts w:ascii="Times New Roman" w:eastAsia="Arial" w:hAnsi="Times New Roman" w:cs="Times New Roman"/>
          <w:sz w:val="28"/>
          <w:szCs w:val="28"/>
        </w:rPr>
        <w:t>:</w:t>
      </w:r>
    </w:p>
    <w:p w14:paraId="4BCEDC88" w14:textId="31C85095" w:rsidR="009D4CB4" w:rsidRPr="00A54A98" w:rsidRDefault="009D4CB4" w:rsidP="009D4CB4">
      <w:pPr>
        <w:spacing w:after="3" w:line="254" w:lineRule="auto"/>
        <w:ind w:left="715" w:hanging="10"/>
        <w:rPr>
          <w:rFonts w:ascii="Times New Roman" w:eastAsia="Arial" w:hAnsi="Times New Roman" w:cs="Times New Roman"/>
          <w:b/>
          <w:i/>
          <w:sz w:val="28"/>
          <w:szCs w:val="28"/>
        </w:rPr>
      </w:pPr>
      <w:r w:rsidRPr="00A54A98">
        <w:rPr>
          <w:rFonts w:ascii="Times New Roman" w:eastAsia="Arial" w:hAnsi="Times New Roman" w:cs="Times New Roman"/>
          <w:b/>
          <w:i/>
          <w:sz w:val="28"/>
          <w:szCs w:val="28"/>
        </w:rPr>
        <w:lastRenderedPageBreak/>
        <w:t>“The Big Creek Watershed below the C&amp;H Farm and application field locations, lie within a karst hydrologic system of great complexity exhibiting intimate connection of surface-water and groundwater regimes. These characteristics endow the hydrologic system as an important recreational resource locally and regionally, but also render the system vulnerable to contamination.</w:t>
      </w:r>
      <w:r w:rsidR="00A54A98" w:rsidRPr="00A54A98">
        <w:rPr>
          <w:rFonts w:ascii="Times New Roman" w:eastAsia="Arial" w:hAnsi="Times New Roman" w:cs="Times New Roman"/>
          <w:b/>
          <w:i/>
          <w:sz w:val="28"/>
          <w:szCs w:val="28"/>
        </w:rPr>
        <w:t>”</w:t>
      </w:r>
      <w:r w:rsidR="0079277A">
        <w:rPr>
          <w:rFonts w:ascii="Times New Roman" w:eastAsia="Arial" w:hAnsi="Times New Roman" w:cs="Times New Roman"/>
          <w:b/>
          <w:i/>
          <w:sz w:val="28"/>
          <w:szCs w:val="28"/>
        </w:rPr>
        <w:t xml:space="preserve"> {10}</w:t>
      </w:r>
    </w:p>
    <w:p w14:paraId="59EF3E19" w14:textId="77777777" w:rsidR="00B2793B" w:rsidRPr="00B2793B" w:rsidRDefault="00B2793B" w:rsidP="009D4CB4">
      <w:pPr>
        <w:spacing w:after="3" w:line="254" w:lineRule="auto"/>
        <w:ind w:left="715" w:hanging="10"/>
        <w:rPr>
          <w:rFonts w:ascii="Times New Roman" w:hAnsi="Times New Roman" w:cs="Times New Roman"/>
          <w:sz w:val="28"/>
          <w:szCs w:val="28"/>
        </w:rPr>
      </w:pPr>
    </w:p>
    <w:p w14:paraId="4A2E261D" w14:textId="77777777" w:rsidR="009D4CB4" w:rsidRPr="00B2793B" w:rsidRDefault="009D4CB4" w:rsidP="004453B3">
      <w:pPr>
        <w:spacing w:after="3" w:line="252" w:lineRule="auto"/>
        <w:ind w:left="655" w:hanging="10"/>
        <w:rPr>
          <w:rFonts w:ascii="Times New Roman" w:hAnsi="Times New Roman" w:cs="Times New Roman"/>
          <w:sz w:val="28"/>
          <w:szCs w:val="28"/>
        </w:rPr>
      </w:pPr>
      <w:r w:rsidRPr="00B2793B">
        <w:rPr>
          <w:rFonts w:ascii="Times New Roman" w:eastAsia="Arial" w:hAnsi="Times New Roman" w:cs="Times New Roman"/>
          <w:sz w:val="28"/>
          <w:szCs w:val="28"/>
        </w:rPr>
        <w:t xml:space="preserve">BCRET references work by </w:t>
      </w:r>
      <w:proofErr w:type="spellStart"/>
      <w:r w:rsidRPr="00B2793B">
        <w:rPr>
          <w:rFonts w:ascii="Times New Roman" w:eastAsia="Arial" w:hAnsi="Times New Roman" w:cs="Times New Roman"/>
          <w:sz w:val="28"/>
          <w:szCs w:val="28"/>
        </w:rPr>
        <w:t>Kosič</w:t>
      </w:r>
      <w:proofErr w:type="spellEnd"/>
      <w:r w:rsidRPr="00B2793B">
        <w:rPr>
          <w:rFonts w:ascii="Times New Roman" w:eastAsia="Arial" w:hAnsi="Times New Roman" w:cs="Times New Roman"/>
          <w:sz w:val="28"/>
          <w:szCs w:val="28"/>
        </w:rPr>
        <w:t xml:space="preserve"> demonstrating complexity of karst.</w:t>
      </w:r>
    </w:p>
    <w:p w14:paraId="677908FD" w14:textId="4E5532C4" w:rsidR="00B2793B" w:rsidRPr="00ED29B8" w:rsidRDefault="009D4CB4" w:rsidP="004453B3">
      <w:pPr>
        <w:spacing w:after="3" w:line="252" w:lineRule="auto"/>
        <w:ind w:left="645" w:firstLine="660"/>
        <w:rPr>
          <w:rFonts w:ascii="Times New Roman" w:eastAsia="Arial" w:hAnsi="Times New Roman" w:cs="Times New Roman"/>
          <w:b/>
          <w:i/>
          <w:sz w:val="28"/>
          <w:szCs w:val="28"/>
        </w:rPr>
      </w:pPr>
      <w:r w:rsidRPr="00ED29B8">
        <w:rPr>
          <w:rFonts w:ascii="Times New Roman" w:eastAsia="Arial" w:hAnsi="Times New Roman" w:cs="Times New Roman"/>
          <w:b/>
          <w:i/>
          <w:sz w:val="28"/>
          <w:szCs w:val="28"/>
        </w:rPr>
        <w:t xml:space="preserve">”The dye-trace studies of </w:t>
      </w:r>
      <w:proofErr w:type="spellStart"/>
      <w:r w:rsidRPr="00ED29B8">
        <w:rPr>
          <w:rFonts w:ascii="Times New Roman" w:eastAsia="Arial" w:hAnsi="Times New Roman" w:cs="Times New Roman"/>
          <w:b/>
          <w:i/>
          <w:sz w:val="28"/>
          <w:szCs w:val="28"/>
        </w:rPr>
        <w:t>Kosič</w:t>
      </w:r>
      <w:proofErr w:type="spellEnd"/>
      <w:r w:rsidRPr="00ED29B8">
        <w:rPr>
          <w:rFonts w:ascii="Times New Roman" w:eastAsia="Arial" w:hAnsi="Times New Roman" w:cs="Times New Roman"/>
          <w:b/>
          <w:i/>
          <w:sz w:val="28"/>
          <w:szCs w:val="28"/>
        </w:rPr>
        <w:t xml:space="preserve"> (2019) and </w:t>
      </w:r>
      <w:proofErr w:type="spellStart"/>
      <w:r w:rsidRPr="00ED29B8">
        <w:rPr>
          <w:rFonts w:ascii="Times New Roman" w:eastAsia="Arial" w:hAnsi="Times New Roman" w:cs="Times New Roman"/>
          <w:b/>
          <w:i/>
          <w:sz w:val="28"/>
          <w:szCs w:val="28"/>
        </w:rPr>
        <w:t>Kosič</w:t>
      </w:r>
      <w:proofErr w:type="spellEnd"/>
      <w:r w:rsidRPr="00ED29B8">
        <w:rPr>
          <w:rFonts w:ascii="Times New Roman" w:eastAsia="Arial" w:hAnsi="Times New Roman" w:cs="Times New Roman"/>
          <w:b/>
          <w:i/>
          <w:sz w:val="28"/>
          <w:szCs w:val="28"/>
        </w:rPr>
        <w:t xml:space="preserve"> et al. (2015) demonstrate the high velocity with which groundwater flows can occur in the Boone karst setting of Big Creek Watershed (Table 1 and Figures 4, 5, and 6). It was evident from the eosin-dye injection that subsurface flows traversed surface drainage basins, with detects from the field adjacent to BC12 occurring in Left Fork sub</w:t>
      </w:r>
      <w:r w:rsidR="004453B3" w:rsidRPr="00ED29B8">
        <w:rPr>
          <w:rFonts w:ascii="Times New Roman" w:eastAsia="Arial" w:hAnsi="Times New Roman" w:cs="Times New Roman"/>
          <w:b/>
          <w:i/>
          <w:sz w:val="28"/>
          <w:szCs w:val="28"/>
        </w:rPr>
        <w:t xml:space="preserve"> </w:t>
      </w:r>
      <w:r w:rsidRPr="00ED29B8">
        <w:rPr>
          <w:rFonts w:ascii="Times New Roman" w:eastAsia="Arial" w:hAnsi="Times New Roman" w:cs="Times New Roman"/>
          <w:b/>
          <w:i/>
          <w:sz w:val="28"/>
          <w:szCs w:val="28"/>
        </w:rPr>
        <w:t xml:space="preserve">watershed (Figure 6). The overall conclusions of the dye-trace studies of </w:t>
      </w:r>
      <w:proofErr w:type="spellStart"/>
      <w:r w:rsidRPr="00ED29B8">
        <w:rPr>
          <w:rFonts w:ascii="Times New Roman" w:eastAsia="Arial" w:hAnsi="Times New Roman" w:cs="Times New Roman"/>
          <w:b/>
          <w:i/>
          <w:sz w:val="28"/>
          <w:szCs w:val="28"/>
        </w:rPr>
        <w:t>Kosič</w:t>
      </w:r>
      <w:proofErr w:type="spellEnd"/>
      <w:r w:rsidRPr="00ED29B8">
        <w:rPr>
          <w:rFonts w:ascii="Times New Roman" w:eastAsia="Arial" w:hAnsi="Times New Roman" w:cs="Times New Roman"/>
          <w:b/>
          <w:i/>
          <w:sz w:val="28"/>
          <w:szCs w:val="28"/>
        </w:rPr>
        <w:t xml:space="preserve"> (2019) demonstrate the complexity of subsurface flows in the karst system in this area of the Boone formation. </w:t>
      </w:r>
      <w:r w:rsidR="000347DF" w:rsidRPr="00ED29B8">
        <w:rPr>
          <w:rFonts w:ascii="Times New Roman" w:eastAsia="Arial" w:hAnsi="Times New Roman" w:cs="Times New Roman"/>
          <w:b/>
          <w:i/>
          <w:sz w:val="28"/>
          <w:szCs w:val="28"/>
        </w:rPr>
        <w:t>{11}</w:t>
      </w:r>
    </w:p>
    <w:p w14:paraId="295AC5AD" w14:textId="77777777" w:rsidR="005C60B5" w:rsidRPr="00ED29B8" w:rsidRDefault="005C60B5" w:rsidP="004453B3">
      <w:pPr>
        <w:spacing w:after="3" w:line="252" w:lineRule="auto"/>
        <w:ind w:left="645" w:firstLine="660"/>
        <w:rPr>
          <w:rFonts w:ascii="Times New Roman" w:eastAsia="Arial" w:hAnsi="Times New Roman" w:cs="Times New Roman"/>
          <w:sz w:val="28"/>
          <w:szCs w:val="28"/>
        </w:rPr>
      </w:pPr>
    </w:p>
    <w:p w14:paraId="1A5E49AD" w14:textId="77777777" w:rsidR="00FA5A4A" w:rsidRPr="00ED29B8" w:rsidRDefault="005C60B5" w:rsidP="004453B3">
      <w:pPr>
        <w:spacing w:after="3" w:line="252" w:lineRule="auto"/>
        <w:ind w:left="645" w:firstLine="660"/>
        <w:rPr>
          <w:rFonts w:ascii="Times New Roman" w:eastAsia="Arial" w:hAnsi="Times New Roman" w:cs="Times New Roman"/>
          <w:b/>
          <w:sz w:val="28"/>
          <w:szCs w:val="28"/>
        </w:rPr>
      </w:pPr>
      <w:r w:rsidRPr="00ED29B8">
        <w:rPr>
          <w:rFonts w:ascii="Times New Roman" w:eastAsia="Arial" w:hAnsi="Times New Roman" w:cs="Times New Roman"/>
          <w:b/>
          <w:sz w:val="28"/>
          <w:szCs w:val="28"/>
        </w:rPr>
        <w:t>Shown below</w:t>
      </w:r>
      <w:r w:rsidR="00C22637" w:rsidRPr="00ED29B8">
        <w:rPr>
          <w:rFonts w:ascii="Times New Roman" w:eastAsia="Arial" w:hAnsi="Times New Roman" w:cs="Times New Roman"/>
          <w:b/>
          <w:sz w:val="28"/>
          <w:szCs w:val="28"/>
        </w:rPr>
        <w:t xml:space="preserve">: </w:t>
      </w:r>
    </w:p>
    <w:p w14:paraId="2E3D44CB" w14:textId="11F4901A" w:rsidR="009D4CB4" w:rsidRPr="00ED29B8" w:rsidRDefault="00CB5CBC" w:rsidP="004453B3">
      <w:pPr>
        <w:spacing w:after="3" w:line="252" w:lineRule="auto"/>
        <w:ind w:left="645" w:firstLine="660"/>
        <w:rPr>
          <w:rFonts w:ascii="Times New Roman" w:eastAsia="Arial" w:hAnsi="Times New Roman" w:cs="Times New Roman"/>
          <w:b/>
          <w:sz w:val="28"/>
          <w:szCs w:val="28"/>
        </w:rPr>
      </w:pPr>
      <w:r w:rsidRPr="00ED29B8">
        <w:rPr>
          <w:rFonts w:ascii="Times New Roman" w:eastAsia="Arial" w:hAnsi="Times New Roman" w:cs="Times New Roman"/>
          <w:b/>
          <w:sz w:val="28"/>
          <w:szCs w:val="28"/>
        </w:rPr>
        <w:t xml:space="preserve">The impaired segments of the </w:t>
      </w:r>
      <w:r w:rsidR="005C60B5" w:rsidRPr="00ED29B8">
        <w:rPr>
          <w:rFonts w:ascii="Times New Roman" w:eastAsia="Arial" w:hAnsi="Times New Roman" w:cs="Times New Roman"/>
          <w:b/>
          <w:sz w:val="28"/>
          <w:szCs w:val="28"/>
        </w:rPr>
        <w:t>Buffalo River and Big Creek</w:t>
      </w:r>
      <w:r w:rsidR="00C22637" w:rsidRPr="00ED29B8">
        <w:rPr>
          <w:rFonts w:ascii="Times New Roman" w:eastAsia="Arial" w:hAnsi="Times New Roman" w:cs="Times New Roman"/>
          <w:b/>
          <w:sz w:val="28"/>
          <w:szCs w:val="28"/>
        </w:rPr>
        <w:t xml:space="preserve"> </w:t>
      </w:r>
      <w:r w:rsidR="00B2793B" w:rsidRPr="00ED29B8">
        <w:rPr>
          <w:rFonts w:ascii="Times New Roman" w:eastAsia="Arial" w:hAnsi="Times New Roman" w:cs="Times New Roman"/>
          <w:b/>
          <w:sz w:val="28"/>
          <w:szCs w:val="28"/>
        </w:rPr>
        <w:t xml:space="preserve">(draft </w:t>
      </w:r>
      <w:r w:rsidR="00C22637" w:rsidRPr="00ED29B8">
        <w:rPr>
          <w:rFonts w:ascii="Times New Roman" w:eastAsia="Arial" w:hAnsi="Times New Roman" w:cs="Times New Roman"/>
          <w:b/>
          <w:sz w:val="28"/>
          <w:szCs w:val="28"/>
        </w:rPr>
        <w:t>303d list</w:t>
      </w:r>
      <w:proofErr w:type="gramStart"/>
      <w:r w:rsidR="00B2793B" w:rsidRPr="00ED29B8">
        <w:rPr>
          <w:rFonts w:ascii="Times New Roman" w:eastAsia="Arial" w:hAnsi="Times New Roman" w:cs="Times New Roman"/>
          <w:b/>
          <w:sz w:val="28"/>
          <w:szCs w:val="28"/>
        </w:rPr>
        <w:t>)</w:t>
      </w:r>
      <w:r w:rsidR="00C22637" w:rsidRPr="00ED29B8">
        <w:rPr>
          <w:rFonts w:ascii="Times New Roman" w:eastAsia="Arial" w:hAnsi="Times New Roman" w:cs="Times New Roman"/>
          <w:b/>
          <w:sz w:val="28"/>
          <w:szCs w:val="28"/>
        </w:rPr>
        <w:t>,</w:t>
      </w:r>
      <w:proofErr w:type="gramEnd"/>
      <w:r w:rsidR="005C60B5" w:rsidRPr="00ED29B8">
        <w:rPr>
          <w:rFonts w:ascii="Times New Roman" w:eastAsia="Arial" w:hAnsi="Times New Roman" w:cs="Times New Roman"/>
          <w:b/>
          <w:sz w:val="28"/>
          <w:szCs w:val="28"/>
        </w:rPr>
        <w:t xml:space="preserve"> correlate </w:t>
      </w:r>
      <w:r w:rsidRPr="00ED29B8">
        <w:rPr>
          <w:rFonts w:ascii="Times New Roman" w:eastAsia="Arial" w:hAnsi="Times New Roman" w:cs="Times New Roman"/>
          <w:b/>
          <w:sz w:val="28"/>
          <w:szCs w:val="28"/>
        </w:rPr>
        <w:t xml:space="preserve">closely </w:t>
      </w:r>
      <w:r w:rsidR="009D4CB4" w:rsidRPr="00ED29B8">
        <w:rPr>
          <w:rFonts w:ascii="Times New Roman" w:eastAsia="Arial" w:hAnsi="Times New Roman" w:cs="Times New Roman"/>
          <w:b/>
          <w:sz w:val="28"/>
          <w:szCs w:val="28"/>
        </w:rPr>
        <w:t>with the dye trace conducted by Dr</w:t>
      </w:r>
      <w:r w:rsidR="00C22637" w:rsidRPr="00ED29B8">
        <w:rPr>
          <w:rFonts w:ascii="Times New Roman" w:eastAsia="Arial" w:hAnsi="Times New Roman" w:cs="Times New Roman"/>
          <w:b/>
          <w:sz w:val="28"/>
          <w:szCs w:val="28"/>
        </w:rPr>
        <w:t xml:space="preserve">. </w:t>
      </w:r>
      <w:r w:rsidR="009D4CB4" w:rsidRPr="00ED29B8">
        <w:rPr>
          <w:rFonts w:ascii="Times New Roman" w:eastAsia="Arial" w:hAnsi="Times New Roman" w:cs="Times New Roman"/>
          <w:b/>
          <w:sz w:val="28"/>
          <w:szCs w:val="28"/>
        </w:rPr>
        <w:t xml:space="preserve">Van </w:t>
      </w:r>
      <w:proofErr w:type="spellStart"/>
      <w:r w:rsidR="009D4CB4" w:rsidRPr="00ED29B8">
        <w:rPr>
          <w:rFonts w:ascii="Times New Roman" w:eastAsia="Arial" w:hAnsi="Times New Roman" w:cs="Times New Roman"/>
          <w:b/>
          <w:sz w:val="28"/>
          <w:szCs w:val="28"/>
        </w:rPr>
        <w:t>Brahana</w:t>
      </w:r>
      <w:proofErr w:type="spellEnd"/>
      <w:r w:rsidR="002827BB" w:rsidRPr="00ED29B8">
        <w:rPr>
          <w:rFonts w:ascii="Times New Roman" w:eastAsia="Arial" w:hAnsi="Times New Roman" w:cs="Times New Roman"/>
          <w:b/>
          <w:sz w:val="28"/>
          <w:szCs w:val="28"/>
        </w:rPr>
        <w:t>.</w:t>
      </w:r>
      <w:r w:rsidR="00C22637" w:rsidRPr="00ED29B8">
        <w:rPr>
          <w:rFonts w:ascii="Times New Roman" w:eastAsia="Arial" w:hAnsi="Times New Roman" w:cs="Times New Roman"/>
          <w:b/>
          <w:color w:val="4472C4" w:themeColor="accent5"/>
          <w:sz w:val="28"/>
          <w:szCs w:val="28"/>
        </w:rPr>
        <w:t xml:space="preserve"> </w:t>
      </w:r>
      <w:r w:rsidR="009D4CB4" w:rsidRPr="00ED29B8">
        <w:rPr>
          <w:rFonts w:ascii="Times New Roman" w:eastAsia="Arial" w:hAnsi="Times New Roman" w:cs="Times New Roman"/>
          <w:b/>
          <w:color w:val="4472C4" w:themeColor="accent5"/>
          <w:sz w:val="28"/>
          <w:szCs w:val="28"/>
        </w:rPr>
        <w:t xml:space="preserve"> </w:t>
      </w:r>
      <w:r w:rsidR="009D4CB4" w:rsidRPr="00ED29B8">
        <w:rPr>
          <w:rFonts w:ascii="Times New Roman" w:eastAsia="Arial" w:hAnsi="Times New Roman" w:cs="Times New Roman"/>
          <w:b/>
          <w:sz w:val="28"/>
          <w:szCs w:val="28"/>
        </w:rPr>
        <w:t xml:space="preserve">Dye injected at Mt Judea, in close vicinity to the C&amp;H spreading fields, makes its way into the Buffalo, not just at the mouth of Big Creek, but a considerable distance both upstream and downstream as well. This shows the possibility that a single waste source of a large size in a karst location, such as C&amp;H Hog Farms, could very well </w:t>
      </w:r>
      <w:r w:rsidR="00B2793B" w:rsidRPr="00ED29B8">
        <w:rPr>
          <w:rFonts w:ascii="Times New Roman" w:eastAsia="Arial" w:hAnsi="Times New Roman" w:cs="Times New Roman"/>
          <w:b/>
          <w:sz w:val="28"/>
          <w:szCs w:val="28"/>
        </w:rPr>
        <w:t>contribute to impaired waters throughout the</w:t>
      </w:r>
      <w:r w:rsidR="009D4CB4" w:rsidRPr="00ED29B8">
        <w:rPr>
          <w:rFonts w:ascii="Times New Roman" w:eastAsia="Arial" w:hAnsi="Times New Roman" w:cs="Times New Roman"/>
          <w:b/>
          <w:sz w:val="28"/>
          <w:szCs w:val="28"/>
        </w:rPr>
        <w:t xml:space="preserve"> area. </w:t>
      </w:r>
    </w:p>
    <w:p w14:paraId="7F84FC81" w14:textId="77777777" w:rsidR="00CD1014" w:rsidRPr="00ED29B8" w:rsidRDefault="00CD1014" w:rsidP="004453B3">
      <w:pPr>
        <w:spacing w:after="3" w:line="252" w:lineRule="auto"/>
        <w:ind w:left="645" w:firstLine="660"/>
        <w:rPr>
          <w:rFonts w:ascii="Times New Roman" w:eastAsia="Arial" w:hAnsi="Times New Roman" w:cs="Times New Roman"/>
          <w:b/>
          <w:sz w:val="28"/>
          <w:szCs w:val="28"/>
        </w:rPr>
      </w:pPr>
    </w:p>
    <w:p w14:paraId="2BD7DC1F" w14:textId="77777777" w:rsidR="00CD1014" w:rsidRDefault="00CD1014" w:rsidP="009D4CB4">
      <w:pPr>
        <w:spacing w:after="3" w:line="252" w:lineRule="auto"/>
        <w:ind w:left="-15" w:firstLine="660"/>
        <w:rPr>
          <w:rFonts w:ascii="Times New Roman" w:eastAsia="Arial" w:hAnsi="Times New Roman" w:cs="Times New Roman"/>
          <w:b/>
          <w:sz w:val="24"/>
          <w:szCs w:val="24"/>
        </w:rPr>
      </w:pPr>
    </w:p>
    <w:p w14:paraId="13246376" w14:textId="77777777" w:rsidR="00CD1014" w:rsidRPr="007207EB" w:rsidRDefault="00CD1014" w:rsidP="009D4CB4">
      <w:pPr>
        <w:spacing w:after="3" w:line="252" w:lineRule="auto"/>
        <w:ind w:left="-15" w:firstLine="660"/>
        <w:rPr>
          <w:rFonts w:ascii="Times New Roman" w:hAnsi="Times New Roman" w:cs="Times New Roman"/>
          <w:b/>
          <w:sz w:val="24"/>
          <w:szCs w:val="24"/>
        </w:rPr>
      </w:pPr>
    </w:p>
    <w:p w14:paraId="7608634E" w14:textId="77777777" w:rsidR="009D4CB4" w:rsidRPr="007207EB" w:rsidRDefault="009D4CB4" w:rsidP="009D4CB4">
      <w:pPr>
        <w:spacing w:after="0"/>
        <w:ind w:left="420"/>
        <w:rPr>
          <w:rFonts w:ascii="Times New Roman" w:hAnsi="Times New Roman" w:cs="Times New Roman"/>
          <w:sz w:val="24"/>
          <w:szCs w:val="24"/>
        </w:rPr>
      </w:pPr>
      <w:r w:rsidRPr="007207EB">
        <w:rPr>
          <w:rFonts w:ascii="Times New Roman" w:hAnsi="Times New Roman" w:cs="Times New Roman"/>
          <w:noProof/>
          <w:sz w:val="24"/>
          <w:szCs w:val="24"/>
        </w:rPr>
        <w:lastRenderedPageBreak/>
        <w:drawing>
          <wp:inline distT="0" distB="0" distL="0" distR="0" wp14:anchorId="2767D683" wp14:editId="559D32D6">
            <wp:extent cx="6038850" cy="3743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3743325"/>
                    </a:xfrm>
                    <a:prstGeom prst="rect">
                      <a:avLst/>
                    </a:prstGeom>
                    <a:noFill/>
                    <a:ln>
                      <a:noFill/>
                    </a:ln>
                  </pic:spPr>
                </pic:pic>
              </a:graphicData>
            </a:graphic>
          </wp:inline>
        </w:drawing>
      </w:r>
    </w:p>
    <w:p w14:paraId="3AD6A571" w14:textId="77777777" w:rsidR="009D4CB4" w:rsidRDefault="009D4CB4" w:rsidP="009D4CB4">
      <w:pPr>
        <w:spacing w:after="0"/>
        <w:rPr>
          <w:rFonts w:ascii="Times New Roman" w:hAnsi="Times New Roman" w:cs="Times New Roman"/>
          <w:sz w:val="24"/>
          <w:szCs w:val="24"/>
        </w:rPr>
      </w:pPr>
    </w:p>
    <w:p w14:paraId="5795AE80" w14:textId="77777777" w:rsidR="00CD1014" w:rsidRDefault="00CD1014" w:rsidP="009D4CB4">
      <w:pPr>
        <w:spacing w:after="0"/>
        <w:rPr>
          <w:rFonts w:ascii="Times New Roman" w:hAnsi="Times New Roman" w:cs="Times New Roman"/>
          <w:sz w:val="24"/>
          <w:szCs w:val="24"/>
        </w:rPr>
      </w:pPr>
    </w:p>
    <w:p w14:paraId="24544529" w14:textId="77777777" w:rsidR="00CD1014" w:rsidRDefault="00CD1014" w:rsidP="009D4CB4">
      <w:pPr>
        <w:spacing w:after="0"/>
        <w:rPr>
          <w:rFonts w:ascii="Times New Roman" w:hAnsi="Times New Roman" w:cs="Times New Roman"/>
          <w:sz w:val="24"/>
          <w:szCs w:val="24"/>
        </w:rPr>
      </w:pPr>
    </w:p>
    <w:p w14:paraId="040457CD" w14:textId="77777777" w:rsidR="00ED29B8" w:rsidRDefault="00ED29B8" w:rsidP="00ED29B8">
      <w:pPr>
        <w:pStyle w:val="NormalWeb"/>
        <w:spacing w:before="0" w:beforeAutospacing="0" w:after="160" w:afterAutospacing="0"/>
      </w:pPr>
      <w:r w:rsidRPr="006F4D65">
        <w:rPr>
          <w:b/>
        </w:rPr>
        <w:t xml:space="preserve">What is Legacy </w:t>
      </w:r>
      <w:proofErr w:type="gramStart"/>
      <w:r w:rsidRPr="006F4D65">
        <w:rPr>
          <w:b/>
        </w:rPr>
        <w:t>Phosphorous</w:t>
      </w:r>
      <w:r>
        <w:rPr>
          <w:b/>
        </w:rPr>
        <w:t xml:space="preserve"> ?</w:t>
      </w:r>
      <w:proofErr w:type="gramEnd"/>
      <w:r>
        <w:rPr>
          <w:b/>
        </w:rPr>
        <w:t xml:space="preserve"> </w:t>
      </w:r>
      <w:r>
        <w:t xml:space="preserve"> </w:t>
      </w:r>
    </w:p>
    <w:p w14:paraId="35A8F8CA" w14:textId="77777777" w:rsidR="00ED29B8" w:rsidRPr="000A3CE6" w:rsidRDefault="00ED29B8" w:rsidP="00ED29B8">
      <w:pPr>
        <w:pStyle w:val="NormalWeb"/>
        <w:spacing w:before="0" w:beforeAutospacing="0" w:after="160" w:afterAutospacing="0"/>
        <w:rPr>
          <w:color w:val="000000"/>
          <w:sz w:val="28"/>
          <w:szCs w:val="28"/>
        </w:rPr>
      </w:pPr>
      <w:r w:rsidRPr="000A3CE6">
        <w:rPr>
          <w:color w:val="000000"/>
          <w:sz w:val="28"/>
          <w:szCs w:val="28"/>
        </w:rPr>
        <w:t xml:space="preserve">Legacy Phosphorus is the phenomenon whereby excess phosphorus is stored in the soil profile and is released to </w:t>
      </w:r>
      <w:proofErr w:type="spellStart"/>
      <w:r w:rsidRPr="000A3CE6">
        <w:rPr>
          <w:color w:val="000000"/>
          <w:sz w:val="28"/>
          <w:szCs w:val="28"/>
        </w:rPr>
        <w:t>waterbodies</w:t>
      </w:r>
      <w:proofErr w:type="spellEnd"/>
      <w:r w:rsidRPr="000A3CE6">
        <w:rPr>
          <w:color w:val="000000"/>
          <w:sz w:val="28"/>
          <w:szCs w:val="28"/>
        </w:rPr>
        <w:t xml:space="preserve">, including groundwater, slowly </w:t>
      </w:r>
      <w:r w:rsidRPr="000A3CE6">
        <w:rPr>
          <w:sz w:val="28"/>
          <w:szCs w:val="28"/>
        </w:rPr>
        <w:t>or intermittently</w:t>
      </w:r>
      <w:r w:rsidRPr="000A3CE6">
        <w:rPr>
          <w:color w:val="4472C4" w:themeColor="accent5"/>
          <w:sz w:val="28"/>
          <w:szCs w:val="28"/>
        </w:rPr>
        <w:t xml:space="preserve"> </w:t>
      </w:r>
      <w:r w:rsidRPr="000A3CE6">
        <w:rPr>
          <w:color w:val="000000"/>
          <w:sz w:val="28"/>
          <w:szCs w:val="28"/>
        </w:rPr>
        <w:t xml:space="preserve">over long periods of time. </w:t>
      </w:r>
    </w:p>
    <w:p w14:paraId="2E5D2265" w14:textId="1C9C9165" w:rsidR="00ED29B8" w:rsidRPr="000A3CE6" w:rsidRDefault="00ED29B8" w:rsidP="00ED29B8">
      <w:pPr>
        <w:pStyle w:val="NormalWeb"/>
        <w:spacing w:before="0" w:beforeAutospacing="0" w:after="160" w:afterAutospacing="0"/>
        <w:rPr>
          <w:sz w:val="28"/>
          <w:szCs w:val="28"/>
        </w:rPr>
      </w:pPr>
      <w:r w:rsidRPr="000A3CE6">
        <w:rPr>
          <w:sz w:val="28"/>
          <w:szCs w:val="28"/>
        </w:rPr>
        <w:t>Since 2013, raw swine sewage has been stored in two waste ponds, with 2.5 million gallons spread each year onto fields in the Buffalo National River watershed.   Fields have r</w:t>
      </w:r>
      <w:r w:rsidR="00712EAA" w:rsidRPr="000A3CE6">
        <w:rPr>
          <w:sz w:val="28"/>
          <w:szCs w:val="28"/>
        </w:rPr>
        <w:t>eceived far more nutrients than</w:t>
      </w:r>
      <w:r w:rsidRPr="000A3CE6">
        <w:rPr>
          <w:sz w:val="28"/>
          <w:szCs w:val="28"/>
        </w:rPr>
        <w:t xml:space="preserve"> vegetation </w:t>
      </w:r>
      <w:r w:rsidR="00712EAA" w:rsidRPr="000A3CE6">
        <w:rPr>
          <w:sz w:val="28"/>
          <w:szCs w:val="28"/>
        </w:rPr>
        <w:t xml:space="preserve">potentially </w:t>
      </w:r>
      <w:r w:rsidRPr="000A3CE6">
        <w:rPr>
          <w:sz w:val="28"/>
          <w:szCs w:val="28"/>
        </w:rPr>
        <w:t>can absorb</w:t>
      </w:r>
      <w:r w:rsidRPr="000A3CE6">
        <w:rPr>
          <w:color w:val="4472C4" w:themeColor="accent5"/>
          <w:sz w:val="28"/>
          <w:szCs w:val="28"/>
        </w:rPr>
        <w:t>,</w:t>
      </w:r>
      <w:r w:rsidRPr="000A3CE6">
        <w:rPr>
          <w:sz w:val="28"/>
          <w:szCs w:val="28"/>
        </w:rPr>
        <w:t xml:space="preserve"> and the soil has become heavily saturated with stored phosphorous.  Now that</w:t>
      </w:r>
      <w:r w:rsidRPr="000A3CE6">
        <w:rPr>
          <w:color w:val="4472C4" w:themeColor="accent5"/>
          <w:sz w:val="28"/>
          <w:szCs w:val="28"/>
        </w:rPr>
        <w:t xml:space="preserve"> </w:t>
      </w:r>
      <w:r w:rsidRPr="000A3CE6">
        <w:rPr>
          <w:sz w:val="28"/>
          <w:szCs w:val="28"/>
        </w:rPr>
        <w:t xml:space="preserve">the CAFO is closed and the spraying </w:t>
      </w:r>
      <w:r w:rsidR="00712EAA" w:rsidRPr="000A3CE6">
        <w:rPr>
          <w:sz w:val="28"/>
          <w:szCs w:val="28"/>
        </w:rPr>
        <w:t>halted</w:t>
      </w:r>
      <w:r w:rsidRPr="000A3CE6">
        <w:rPr>
          <w:sz w:val="28"/>
          <w:szCs w:val="28"/>
        </w:rPr>
        <w:t>, this “legacy phosphorous” will continue to leach into the underlying karst, and will be washed into surface waters through rain events. It contaminates groundwater and resurfaces in seeps and springs that feed Big Creek and the Buffalo River</w:t>
      </w:r>
      <w:r w:rsidR="00D22B52" w:rsidRPr="000A3CE6">
        <w:rPr>
          <w:sz w:val="28"/>
          <w:szCs w:val="28"/>
        </w:rPr>
        <w:t xml:space="preserve"> (see map above)</w:t>
      </w:r>
      <w:r w:rsidRPr="000A3CE6">
        <w:rPr>
          <w:sz w:val="28"/>
          <w:szCs w:val="28"/>
        </w:rPr>
        <w:t>.  Too much phosphorous causes algal</w:t>
      </w:r>
      <w:r w:rsidRPr="000A3CE6">
        <w:rPr>
          <w:color w:val="4472C4" w:themeColor="accent5"/>
          <w:sz w:val="28"/>
          <w:szCs w:val="28"/>
        </w:rPr>
        <w:t xml:space="preserve"> </w:t>
      </w:r>
      <w:r w:rsidRPr="000A3CE6">
        <w:rPr>
          <w:sz w:val="28"/>
          <w:szCs w:val="28"/>
        </w:rPr>
        <w:t>blooms.  The dye trace studies cited in the BCRET Final Report show how far and how quickly water can travel underground.  Assessing and cleaning</w:t>
      </w:r>
      <w:r w:rsidRPr="000A3CE6">
        <w:rPr>
          <w:color w:val="4472C4" w:themeColor="accent5"/>
          <w:sz w:val="28"/>
          <w:szCs w:val="28"/>
        </w:rPr>
        <w:t xml:space="preserve"> </w:t>
      </w:r>
      <w:r w:rsidRPr="000A3CE6">
        <w:rPr>
          <w:sz w:val="28"/>
          <w:szCs w:val="28"/>
        </w:rPr>
        <w:t xml:space="preserve">up what is left behind </w:t>
      </w:r>
      <w:r w:rsidR="00D22B52" w:rsidRPr="000A3CE6">
        <w:rPr>
          <w:sz w:val="28"/>
          <w:szCs w:val="28"/>
        </w:rPr>
        <w:t xml:space="preserve">in the C&amp;H soils </w:t>
      </w:r>
      <w:r w:rsidRPr="000A3CE6">
        <w:rPr>
          <w:sz w:val="28"/>
          <w:szCs w:val="28"/>
        </w:rPr>
        <w:t xml:space="preserve">will take many years and require persistence and monitoring. </w:t>
      </w:r>
    </w:p>
    <w:p w14:paraId="45FD3B55" w14:textId="3D829440" w:rsidR="00ED29B8" w:rsidRPr="000A3CE6" w:rsidRDefault="00ED29B8" w:rsidP="00ED29B8">
      <w:pPr>
        <w:pStyle w:val="NormalWeb"/>
        <w:spacing w:before="0" w:beforeAutospacing="0" w:after="160" w:afterAutospacing="0"/>
        <w:rPr>
          <w:sz w:val="28"/>
          <w:szCs w:val="28"/>
        </w:rPr>
      </w:pPr>
      <w:r w:rsidRPr="000A3CE6">
        <w:rPr>
          <w:sz w:val="28"/>
          <w:szCs w:val="28"/>
        </w:rPr>
        <w:lastRenderedPageBreak/>
        <w:t xml:space="preserve">In a 2013 article co-authored by the principle investigator of BCRET, </w:t>
      </w:r>
      <w:r w:rsidR="00D22B52" w:rsidRPr="000A3CE6">
        <w:rPr>
          <w:sz w:val="28"/>
          <w:szCs w:val="28"/>
        </w:rPr>
        <w:t xml:space="preserve">Dr. </w:t>
      </w:r>
      <w:r w:rsidRPr="000A3CE6">
        <w:rPr>
          <w:sz w:val="28"/>
          <w:szCs w:val="28"/>
        </w:rPr>
        <w:t xml:space="preserve">Andrew </w:t>
      </w:r>
      <w:proofErr w:type="spellStart"/>
      <w:r w:rsidRPr="000A3CE6">
        <w:rPr>
          <w:sz w:val="28"/>
          <w:szCs w:val="28"/>
        </w:rPr>
        <w:t>Sharpley</w:t>
      </w:r>
      <w:proofErr w:type="spellEnd"/>
      <w:r w:rsidRPr="000A3CE6">
        <w:rPr>
          <w:color w:val="4472C4" w:themeColor="accent5"/>
          <w:sz w:val="28"/>
          <w:szCs w:val="28"/>
        </w:rPr>
        <w:t xml:space="preserve">, </w:t>
      </w:r>
      <w:r w:rsidRPr="000A3CE6">
        <w:rPr>
          <w:sz w:val="28"/>
          <w:szCs w:val="28"/>
        </w:rPr>
        <w:t xml:space="preserve">the seriousness of legacy phosphorous is stated: </w:t>
      </w:r>
    </w:p>
    <w:p w14:paraId="1EDA0007" w14:textId="77777777" w:rsidR="00ED29B8" w:rsidRPr="000A3CE6" w:rsidRDefault="00ED29B8" w:rsidP="00ED29B8">
      <w:pPr>
        <w:pStyle w:val="NormalWeb"/>
        <w:spacing w:before="0" w:beforeAutospacing="0" w:after="160" w:afterAutospacing="0"/>
        <w:rPr>
          <w:sz w:val="28"/>
          <w:szCs w:val="28"/>
        </w:rPr>
      </w:pPr>
      <w:proofErr w:type="gramStart"/>
      <w:r w:rsidRPr="000A3CE6">
        <w:rPr>
          <w:sz w:val="28"/>
          <w:szCs w:val="28"/>
        </w:rPr>
        <w:t>“.</w:t>
      </w:r>
      <w:proofErr w:type="gramEnd"/>
      <w:r w:rsidRPr="000A3CE6">
        <w:rPr>
          <w:sz w:val="28"/>
          <w:szCs w:val="28"/>
        </w:rPr>
        <w:t xml:space="preserve"> . . </w:t>
      </w:r>
      <w:r w:rsidRPr="000A3CE6">
        <w:rPr>
          <w:b/>
          <w:i/>
          <w:sz w:val="28"/>
          <w:szCs w:val="28"/>
        </w:rPr>
        <w:t>we face unprecedented challenges in meeting water quality targets, given that P legacies from past land management may continue to impair future water quality, over time scales of decades, and perhaps longer.</w:t>
      </w:r>
      <w:r w:rsidRPr="000A3CE6">
        <w:rPr>
          <w:sz w:val="28"/>
          <w:szCs w:val="28"/>
        </w:rPr>
        <w:t>”  {5}</w:t>
      </w:r>
    </w:p>
    <w:p w14:paraId="2C3FBF59" w14:textId="77777777" w:rsidR="00ED29B8" w:rsidRDefault="00ED29B8" w:rsidP="00ED29B8">
      <w:pPr>
        <w:pStyle w:val="NormalWeb"/>
        <w:spacing w:before="0" w:beforeAutospacing="0" w:after="160" w:afterAutospacing="0"/>
      </w:pPr>
    </w:p>
    <w:p w14:paraId="249C72A7" w14:textId="77777777" w:rsidR="00ED29B8" w:rsidRDefault="00ED29B8" w:rsidP="00ED29B8">
      <w:pPr>
        <w:jc w:val="center"/>
        <w:rPr>
          <w:rFonts w:ascii="Times New Roman" w:hAnsi="Times New Roman" w:cs="Times New Roman"/>
          <w:b/>
          <w:sz w:val="24"/>
          <w:szCs w:val="24"/>
        </w:rPr>
      </w:pPr>
    </w:p>
    <w:p w14:paraId="20E748C9" w14:textId="77777777" w:rsidR="00ED29B8" w:rsidRPr="00453268" w:rsidRDefault="00ED29B8" w:rsidP="00ED29B8">
      <w:pPr>
        <w:jc w:val="center"/>
        <w:rPr>
          <w:rFonts w:ascii="Times New Roman" w:hAnsi="Times New Roman" w:cs="Times New Roman"/>
          <w:sz w:val="24"/>
          <w:szCs w:val="24"/>
        </w:rPr>
      </w:pPr>
      <w:r w:rsidRPr="00453268">
        <w:rPr>
          <w:rFonts w:ascii="Times New Roman" w:hAnsi="Times New Roman" w:cs="Times New Roman"/>
          <w:b/>
          <w:sz w:val="24"/>
          <w:szCs w:val="24"/>
        </w:rPr>
        <w:t>REFERENCES</w:t>
      </w:r>
    </w:p>
    <w:p w14:paraId="63E011DF" w14:textId="77777777" w:rsidR="00ED29B8" w:rsidRPr="00C20FA7" w:rsidRDefault="00ED29B8" w:rsidP="00ED29B8">
      <w:pPr>
        <w:ind w:left="720"/>
        <w:rPr>
          <w:rFonts w:ascii="Times New Roman" w:hAnsi="Times New Roman" w:cs="Times New Roman"/>
        </w:rPr>
      </w:pPr>
      <w:r w:rsidRPr="00C20FA7">
        <w:rPr>
          <w:rFonts w:ascii="Times New Roman" w:hAnsi="Times New Roman" w:cs="Times New Roman"/>
        </w:rPr>
        <w:t xml:space="preserve">1. </w:t>
      </w:r>
      <w:r w:rsidRPr="00C20FA7">
        <w:rPr>
          <w:rFonts w:ascii="Times New Roman" w:hAnsi="Times New Roman" w:cs="Times New Roman"/>
          <w:i/>
        </w:rPr>
        <w:t>BCRET Final Report, October 24, 2019</w:t>
      </w:r>
      <w:r>
        <w:rPr>
          <w:rFonts w:ascii="Times New Roman" w:hAnsi="Times New Roman" w:cs="Times New Roman"/>
          <w:i/>
        </w:rPr>
        <w:t>,</w:t>
      </w:r>
      <w:r w:rsidRPr="00C20FA7">
        <w:rPr>
          <w:rFonts w:ascii="Times New Roman" w:hAnsi="Times New Roman" w:cs="Times New Roman"/>
          <w:i/>
        </w:rPr>
        <w:t xml:space="preserve"> Executive Summary</w:t>
      </w:r>
      <w:r>
        <w:rPr>
          <w:rFonts w:ascii="Times New Roman" w:hAnsi="Times New Roman" w:cs="Times New Roman"/>
          <w:i/>
        </w:rPr>
        <w:t>,</w:t>
      </w:r>
      <w:r w:rsidRPr="00C20FA7">
        <w:rPr>
          <w:rFonts w:ascii="Times New Roman" w:hAnsi="Times New Roman" w:cs="Times New Roman"/>
          <w:i/>
        </w:rPr>
        <w:t xml:space="preserve"> pp. 6 &amp; 7. </w:t>
      </w:r>
      <w:proofErr w:type="gramStart"/>
      <w:r w:rsidRPr="00C20FA7">
        <w:rPr>
          <w:rFonts w:ascii="Times New Roman" w:hAnsi="Times New Roman" w:cs="Times New Roman"/>
          <w:i/>
        </w:rPr>
        <w:t>C&amp;H 2018 Hog Farm Annual Report.</w:t>
      </w:r>
      <w:proofErr w:type="gramEnd"/>
    </w:p>
    <w:p w14:paraId="261A8376" w14:textId="77777777" w:rsidR="00ED29B8" w:rsidRPr="00E93E5B" w:rsidRDefault="00ED29B8" w:rsidP="00ED29B8">
      <w:pPr>
        <w:ind w:left="720"/>
        <w:rPr>
          <w:rFonts w:ascii="Times New Roman" w:hAnsi="Times New Roman" w:cs="Times New Roman"/>
          <w:i/>
        </w:rPr>
      </w:pPr>
      <w:r w:rsidRPr="00E93E5B">
        <w:rPr>
          <w:rFonts w:ascii="Times New Roman" w:hAnsi="Times New Roman" w:cs="Times New Roman"/>
          <w:i/>
        </w:rPr>
        <w:t>2.  BCRET Final Report, October 24, 2019. Chapter 7, pp. 30-31.</w:t>
      </w:r>
    </w:p>
    <w:p w14:paraId="62320B79" w14:textId="77777777" w:rsidR="00ED29B8" w:rsidRPr="00E93E5B" w:rsidRDefault="00ED29B8" w:rsidP="00ED29B8">
      <w:pPr>
        <w:ind w:left="360" w:firstLine="360"/>
        <w:rPr>
          <w:rFonts w:ascii="Times New Roman" w:hAnsi="Times New Roman" w:cs="Times New Roman"/>
          <w:i/>
        </w:rPr>
      </w:pPr>
      <w:r w:rsidRPr="00E93E5B">
        <w:rPr>
          <w:rFonts w:ascii="Times New Roman" w:hAnsi="Times New Roman" w:cs="Times New Roman"/>
          <w:i/>
        </w:rPr>
        <w:t xml:space="preserve">3. BCRET Final Report, October 24, 2019, Chapter 2, p.2. </w:t>
      </w:r>
    </w:p>
    <w:p w14:paraId="34EF1758" w14:textId="77777777" w:rsidR="00ED29B8" w:rsidRDefault="00ED29B8" w:rsidP="00ED29B8">
      <w:pPr>
        <w:ind w:left="360" w:firstLine="360"/>
        <w:rPr>
          <w:rFonts w:ascii="Times New Roman" w:hAnsi="Times New Roman" w:cs="Times New Roman"/>
          <w:i/>
        </w:rPr>
      </w:pPr>
      <w:r w:rsidRPr="00C20FA7">
        <w:rPr>
          <w:rFonts w:ascii="Times New Roman" w:hAnsi="Times New Roman" w:cs="Times New Roman"/>
          <w:i/>
        </w:rPr>
        <w:t>4.</w:t>
      </w:r>
      <w:r w:rsidRPr="00C20FA7">
        <w:rPr>
          <w:rFonts w:ascii="Times New Roman" w:hAnsi="Times New Roman" w:cs="Times New Roman"/>
          <w:b/>
        </w:rPr>
        <w:t xml:space="preserve">  </w:t>
      </w:r>
      <w:r w:rsidRPr="00C20FA7">
        <w:rPr>
          <w:rFonts w:ascii="Times New Roman" w:hAnsi="Times New Roman" w:cs="Times New Roman"/>
          <w:i/>
        </w:rPr>
        <w:t xml:space="preserve">Arkansas’s Final/ Draft Impaired </w:t>
      </w:r>
      <w:proofErr w:type="spellStart"/>
      <w:r w:rsidRPr="00C20FA7">
        <w:rPr>
          <w:rFonts w:ascii="Times New Roman" w:hAnsi="Times New Roman" w:cs="Times New Roman"/>
          <w:i/>
        </w:rPr>
        <w:t>Waterbodies</w:t>
      </w:r>
      <w:proofErr w:type="spellEnd"/>
      <w:r w:rsidRPr="00C20FA7">
        <w:rPr>
          <w:rFonts w:ascii="Times New Roman" w:hAnsi="Times New Roman" w:cs="Times New Roman"/>
          <w:i/>
        </w:rPr>
        <w:t xml:space="preserve"> – 303(d) list, 2018. </w:t>
      </w:r>
    </w:p>
    <w:p w14:paraId="535F6482" w14:textId="77777777" w:rsidR="00ED29B8" w:rsidRDefault="00ED29B8" w:rsidP="00ED29B8">
      <w:pPr>
        <w:pStyle w:val="NormalWeb"/>
        <w:spacing w:before="0" w:beforeAutospacing="0" w:after="160" w:afterAutospacing="0"/>
        <w:ind w:left="720"/>
        <w:rPr>
          <w:i/>
        </w:rPr>
      </w:pPr>
      <w:r>
        <w:rPr>
          <w:i/>
        </w:rPr>
        <w:t xml:space="preserve">5. </w:t>
      </w:r>
      <w:r w:rsidRPr="00EE1463">
        <w:rPr>
          <w:i/>
        </w:rPr>
        <w:t xml:space="preserve">Water Quality Remediation Faces Unprecedented Challenges from “Legacy Phosphorus”, Helen P. </w:t>
      </w:r>
      <w:proofErr w:type="spellStart"/>
      <w:r w:rsidRPr="00EE1463">
        <w:rPr>
          <w:i/>
        </w:rPr>
        <w:t>Jarvie</w:t>
      </w:r>
      <w:proofErr w:type="spellEnd"/>
      <w:r w:rsidRPr="00EE1463">
        <w:rPr>
          <w:i/>
        </w:rPr>
        <w:t xml:space="preserve">, Andrew N. </w:t>
      </w:r>
      <w:proofErr w:type="spellStart"/>
      <w:r w:rsidRPr="00EE1463">
        <w:rPr>
          <w:i/>
        </w:rPr>
        <w:t>Sharpley</w:t>
      </w:r>
      <w:proofErr w:type="spellEnd"/>
      <w:r w:rsidRPr="00EE1463">
        <w:rPr>
          <w:i/>
        </w:rPr>
        <w:t xml:space="preserve">, Bryan Spears, Anthony R. Buda, Linda May, Peter J. A. </w:t>
      </w:r>
      <w:proofErr w:type="spellStart"/>
      <w:r w:rsidRPr="00EE1463">
        <w:rPr>
          <w:i/>
        </w:rPr>
        <w:t>Kleinman</w:t>
      </w:r>
      <w:proofErr w:type="spellEnd"/>
      <w:r w:rsidRPr="00EE1463">
        <w:rPr>
          <w:i/>
        </w:rPr>
        <w:t>, Environmental Science &amp; Technology</w:t>
      </w:r>
      <w:proofErr w:type="gramStart"/>
      <w:r>
        <w:rPr>
          <w:i/>
        </w:rPr>
        <w:t>,</w:t>
      </w:r>
      <w:r w:rsidRPr="00EE1463">
        <w:rPr>
          <w:i/>
        </w:rPr>
        <w:t xml:space="preserve">  2013</w:t>
      </w:r>
      <w:proofErr w:type="gramEnd"/>
      <w:r w:rsidRPr="00EE1463">
        <w:rPr>
          <w:i/>
        </w:rPr>
        <w:t>, 47, 16, 8997</w:t>
      </w:r>
      <w:r>
        <w:rPr>
          <w:i/>
        </w:rPr>
        <w:t xml:space="preserve"> </w:t>
      </w:r>
      <w:r w:rsidRPr="00EE1463">
        <w:rPr>
          <w:i/>
        </w:rPr>
        <w:t>8998(Viewpoint)Publication Date (Web):August 9, 2013</w:t>
      </w:r>
    </w:p>
    <w:p w14:paraId="0D9FAB64" w14:textId="77777777" w:rsidR="00ED29B8" w:rsidRPr="00D22B52" w:rsidRDefault="00ED29B8" w:rsidP="00ED29B8">
      <w:pPr>
        <w:pStyle w:val="NormalWeb"/>
        <w:spacing w:before="0" w:beforeAutospacing="0" w:after="160" w:afterAutospacing="0"/>
        <w:ind w:left="720"/>
        <w:rPr>
          <w:i/>
        </w:rPr>
      </w:pPr>
      <w:r w:rsidRPr="00D22B52">
        <w:rPr>
          <w:i/>
        </w:rPr>
        <w:t>6. BCRET Final Report, revised December 31, 2019, Chapter 7, pp. 29-31.</w:t>
      </w:r>
    </w:p>
    <w:p w14:paraId="417EDED7" w14:textId="77777777" w:rsidR="00ED29B8" w:rsidRPr="00D22B52" w:rsidRDefault="00ED29B8" w:rsidP="00ED29B8">
      <w:pPr>
        <w:autoSpaceDE w:val="0"/>
        <w:autoSpaceDN w:val="0"/>
        <w:adjustRightInd w:val="0"/>
        <w:spacing w:after="0" w:line="240" w:lineRule="auto"/>
        <w:rPr>
          <w:rFonts w:ascii="Times New Roman" w:hAnsi="Times New Roman" w:cs="Times New Roman"/>
          <w:i/>
          <w:iCs/>
          <w:sz w:val="24"/>
          <w:szCs w:val="24"/>
        </w:rPr>
      </w:pPr>
      <w:r w:rsidRPr="00D22B52">
        <w:rPr>
          <w:rFonts w:ascii="Times New Roman" w:hAnsi="Times New Roman" w:cs="Times New Roman"/>
          <w:i/>
          <w:iCs/>
          <w:sz w:val="24"/>
          <w:szCs w:val="24"/>
        </w:rPr>
        <w:t xml:space="preserve">           7. BCRET Final Report, October 24, 2019. Summary, p. 1.</w:t>
      </w:r>
    </w:p>
    <w:p w14:paraId="3B37AAD5" w14:textId="77777777" w:rsidR="00ED29B8" w:rsidRPr="00D22B52" w:rsidRDefault="00ED29B8" w:rsidP="00ED29B8">
      <w:pPr>
        <w:autoSpaceDE w:val="0"/>
        <w:autoSpaceDN w:val="0"/>
        <w:adjustRightInd w:val="0"/>
        <w:spacing w:after="0" w:line="240" w:lineRule="auto"/>
        <w:rPr>
          <w:rFonts w:ascii="Times New Roman" w:hAnsi="Times New Roman" w:cs="Times New Roman"/>
          <w:i/>
          <w:iCs/>
          <w:sz w:val="24"/>
          <w:szCs w:val="24"/>
        </w:rPr>
      </w:pPr>
    </w:p>
    <w:p w14:paraId="61A18737" w14:textId="77777777" w:rsidR="00ED29B8" w:rsidRPr="00D22B52" w:rsidRDefault="00ED29B8" w:rsidP="00ED29B8">
      <w:pPr>
        <w:autoSpaceDE w:val="0"/>
        <w:autoSpaceDN w:val="0"/>
        <w:adjustRightInd w:val="0"/>
        <w:spacing w:after="0" w:line="240" w:lineRule="auto"/>
        <w:rPr>
          <w:rFonts w:ascii="Times New Roman" w:hAnsi="Times New Roman" w:cs="Times New Roman"/>
          <w:i/>
          <w:iCs/>
          <w:sz w:val="24"/>
          <w:szCs w:val="24"/>
        </w:rPr>
      </w:pPr>
      <w:r w:rsidRPr="00D22B52">
        <w:rPr>
          <w:rFonts w:ascii="Times New Roman" w:hAnsi="Times New Roman" w:cs="Times New Roman"/>
          <w:i/>
          <w:iCs/>
          <w:sz w:val="24"/>
          <w:szCs w:val="24"/>
        </w:rPr>
        <w:t xml:space="preserve">           8. BCRET Final Report, revised December 31, 2019, Chapter 7, Summary, p. 1.</w:t>
      </w:r>
    </w:p>
    <w:p w14:paraId="0CCD4105" w14:textId="77777777" w:rsidR="00ED29B8" w:rsidRPr="00D22B52" w:rsidRDefault="00ED29B8" w:rsidP="00ED29B8">
      <w:pPr>
        <w:autoSpaceDE w:val="0"/>
        <w:autoSpaceDN w:val="0"/>
        <w:adjustRightInd w:val="0"/>
        <w:spacing w:after="0" w:line="240" w:lineRule="auto"/>
        <w:rPr>
          <w:rFonts w:ascii="Times New Roman" w:hAnsi="Times New Roman" w:cs="Times New Roman"/>
          <w:i/>
          <w:iCs/>
          <w:sz w:val="24"/>
          <w:szCs w:val="24"/>
        </w:rPr>
      </w:pPr>
    </w:p>
    <w:p w14:paraId="39440FD8" w14:textId="77777777" w:rsidR="00ED29B8" w:rsidRPr="00D22B52" w:rsidRDefault="00ED29B8" w:rsidP="00ED29B8">
      <w:pPr>
        <w:autoSpaceDE w:val="0"/>
        <w:autoSpaceDN w:val="0"/>
        <w:adjustRightInd w:val="0"/>
        <w:spacing w:after="0" w:line="240" w:lineRule="auto"/>
        <w:rPr>
          <w:rFonts w:ascii="Times New Roman" w:hAnsi="Times New Roman" w:cs="Times New Roman"/>
          <w:i/>
          <w:iCs/>
          <w:sz w:val="24"/>
          <w:szCs w:val="24"/>
        </w:rPr>
      </w:pPr>
      <w:r w:rsidRPr="00D22B52">
        <w:rPr>
          <w:rFonts w:ascii="Times New Roman" w:hAnsi="Times New Roman" w:cs="Times New Roman"/>
          <w:i/>
          <w:iCs/>
          <w:sz w:val="24"/>
          <w:szCs w:val="24"/>
        </w:rPr>
        <w:t xml:space="preserve">           9. BCRET Final Report, revised December 24, 2019, Executive Summary, p. 7.</w:t>
      </w:r>
    </w:p>
    <w:p w14:paraId="03209FB3" w14:textId="77777777" w:rsidR="00ED29B8" w:rsidRPr="00D22B52" w:rsidRDefault="00ED29B8" w:rsidP="00ED29B8">
      <w:pPr>
        <w:autoSpaceDE w:val="0"/>
        <w:autoSpaceDN w:val="0"/>
        <w:adjustRightInd w:val="0"/>
        <w:spacing w:after="0" w:line="240" w:lineRule="auto"/>
        <w:rPr>
          <w:rFonts w:ascii="Times New Roman" w:hAnsi="Times New Roman" w:cs="Times New Roman"/>
          <w:i/>
          <w:iCs/>
          <w:sz w:val="24"/>
          <w:szCs w:val="24"/>
        </w:rPr>
      </w:pPr>
    </w:p>
    <w:p w14:paraId="7E953766" w14:textId="77777777" w:rsidR="00D22B52" w:rsidRDefault="00ED29B8" w:rsidP="00D22B52">
      <w:pPr>
        <w:autoSpaceDE w:val="0"/>
        <w:autoSpaceDN w:val="0"/>
        <w:adjustRightInd w:val="0"/>
        <w:spacing w:after="0" w:line="240" w:lineRule="auto"/>
        <w:ind w:left="360"/>
        <w:rPr>
          <w:rFonts w:ascii="Times New Roman" w:hAnsi="Times New Roman" w:cs="Times New Roman"/>
          <w:i/>
          <w:iCs/>
          <w:sz w:val="24"/>
          <w:szCs w:val="24"/>
        </w:rPr>
      </w:pPr>
      <w:r w:rsidRPr="00D22B52">
        <w:rPr>
          <w:rFonts w:ascii="Times New Roman" w:hAnsi="Times New Roman" w:cs="Times New Roman"/>
          <w:i/>
          <w:iCs/>
          <w:sz w:val="24"/>
          <w:szCs w:val="24"/>
        </w:rPr>
        <w:t xml:space="preserve">     10. BCRET Final Report, December 24, 2019</w:t>
      </w:r>
      <w:r w:rsidR="00D22B52">
        <w:rPr>
          <w:rFonts w:ascii="Times New Roman" w:hAnsi="Times New Roman" w:cs="Times New Roman"/>
          <w:i/>
          <w:iCs/>
          <w:sz w:val="24"/>
          <w:szCs w:val="24"/>
        </w:rPr>
        <w:t>, Chapter 2</w:t>
      </w:r>
      <w:r w:rsidRPr="00D22B52">
        <w:rPr>
          <w:rFonts w:ascii="Times New Roman" w:hAnsi="Times New Roman" w:cs="Times New Roman"/>
          <w:i/>
          <w:iCs/>
          <w:sz w:val="24"/>
          <w:szCs w:val="24"/>
        </w:rPr>
        <w:t xml:space="preserve">, p. 2. </w:t>
      </w:r>
    </w:p>
    <w:p w14:paraId="0ADB3462" w14:textId="77777777" w:rsidR="001F2581" w:rsidRDefault="001F2581" w:rsidP="00D22B52">
      <w:pPr>
        <w:autoSpaceDE w:val="0"/>
        <w:autoSpaceDN w:val="0"/>
        <w:adjustRightInd w:val="0"/>
        <w:spacing w:after="0" w:line="240" w:lineRule="auto"/>
        <w:ind w:left="360"/>
        <w:rPr>
          <w:rFonts w:ascii="Times New Roman" w:hAnsi="Times New Roman" w:cs="Times New Roman"/>
          <w:i/>
          <w:iCs/>
          <w:sz w:val="24"/>
          <w:szCs w:val="24"/>
        </w:rPr>
      </w:pPr>
    </w:p>
    <w:p w14:paraId="528ED3B7" w14:textId="601937A3" w:rsidR="00ED29B8" w:rsidRPr="001F2581" w:rsidRDefault="001F2581" w:rsidP="001F2581">
      <w:pPr>
        <w:autoSpaceDE w:val="0"/>
        <w:autoSpaceDN w:val="0"/>
        <w:adjustRightInd w:val="0"/>
        <w:spacing w:after="0" w:line="240" w:lineRule="auto"/>
        <w:rPr>
          <w:rFonts w:ascii="Times New Roman" w:hAnsi="Times New Roman" w:cs="Times New Roman"/>
          <w:i/>
          <w:iCs/>
          <w:color w:val="4472C4" w:themeColor="accent5"/>
          <w:sz w:val="24"/>
          <w:szCs w:val="24"/>
        </w:rPr>
      </w:pPr>
      <w:r w:rsidRPr="001F2581">
        <w:rPr>
          <w:rFonts w:ascii="Times New Roman" w:hAnsi="Times New Roman" w:cs="Times New Roman"/>
          <w:i/>
          <w:iCs/>
          <w:sz w:val="24"/>
          <w:szCs w:val="24"/>
        </w:rPr>
        <w:t xml:space="preserve">          </w:t>
      </w:r>
      <w:r>
        <w:rPr>
          <w:rFonts w:ascii="Times New Roman" w:hAnsi="Times New Roman" w:cs="Times New Roman"/>
          <w:i/>
          <w:iCs/>
          <w:sz w:val="24"/>
          <w:szCs w:val="24"/>
        </w:rPr>
        <w:t xml:space="preserve">11. </w:t>
      </w:r>
      <w:r w:rsidR="00ED29B8" w:rsidRPr="001F2581">
        <w:rPr>
          <w:rFonts w:ascii="Times New Roman" w:hAnsi="Times New Roman" w:cs="Times New Roman"/>
          <w:i/>
          <w:iCs/>
          <w:sz w:val="24"/>
          <w:szCs w:val="24"/>
        </w:rPr>
        <w:t>BCRET Final Report, December 24, 2019</w:t>
      </w:r>
      <w:r w:rsidR="00D22B52" w:rsidRPr="001F2581">
        <w:rPr>
          <w:rFonts w:ascii="Times New Roman" w:hAnsi="Times New Roman" w:cs="Times New Roman"/>
          <w:i/>
          <w:iCs/>
          <w:sz w:val="24"/>
          <w:szCs w:val="24"/>
        </w:rPr>
        <w:t xml:space="preserve"> Chapter 2</w:t>
      </w:r>
      <w:r w:rsidR="00ED29B8" w:rsidRPr="001F2581">
        <w:rPr>
          <w:rFonts w:ascii="Times New Roman" w:hAnsi="Times New Roman" w:cs="Times New Roman"/>
          <w:i/>
          <w:iCs/>
          <w:sz w:val="24"/>
          <w:szCs w:val="24"/>
        </w:rPr>
        <w:t>, p. 10.</w:t>
      </w:r>
      <w:r w:rsidR="00ED29B8" w:rsidRPr="001F2581">
        <w:rPr>
          <w:rFonts w:ascii="Times New Roman" w:hAnsi="Times New Roman" w:cs="Times New Roman"/>
          <w:i/>
          <w:iCs/>
          <w:color w:val="4472C4" w:themeColor="accent5"/>
          <w:sz w:val="24"/>
          <w:szCs w:val="24"/>
        </w:rPr>
        <w:t xml:space="preserve"> </w:t>
      </w:r>
    </w:p>
    <w:p w14:paraId="253F7703" w14:textId="4A5E782D" w:rsidR="001F2581" w:rsidRPr="001F2581" w:rsidRDefault="001F2581" w:rsidP="001F2581">
      <w:pPr>
        <w:pStyle w:val="ListParagraph"/>
        <w:numPr>
          <w:ilvl w:val="0"/>
          <w:numId w:val="11"/>
        </w:numPr>
        <w:autoSpaceDE w:val="0"/>
        <w:autoSpaceDN w:val="0"/>
        <w:adjustRightInd w:val="0"/>
        <w:spacing w:after="0" w:line="240" w:lineRule="auto"/>
        <w:rPr>
          <w:rFonts w:ascii="Times New Roman" w:hAnsi="Times New Roman" w:cs="Times New Roman"/>
          <w:i/>
          <w:iCs/>
          <w:sz w:val="24"/>
          <w:szCs w:val="24"/>
        </w:rPr>
      </w:pPr>
      <w:r w:rsidRPr="001F2581">
        <w:rPr>
          <w:rFonts w:ascii="Times New Roman" w:hAnsi="Times New Roman" w:cs="Times New Roman"/>
          <w:i/>
          <w:iCs/>
          <w:sz w:val="24"/>
          <w:szCs w:val="24"/>
        </w:rPr>
        <w:t>BCRET Final Report, December 24, 2019, Executive Summary, p. 6</w:t>
      </w:r>
    </w:p>
    <w:p w14:paraId="4194A7C5" w14:textId="77777777" w:rsidR="001F2581" w:rsidRPr="001F2581" w:rsidRDefault="001F2581" w:rsidP="001F2581">
      <w:pPr>
        <w:pStyle w:val="ListParagraph"/>
        <w:autoSpaceDE w:val="0"/>
        <w:autoSpaceDN w:val="0"/>
        <w:adjustRightInd w:val="0"/>
        <w:spacing w:after="0" w:line="240" w:lineRule="auto"/>
        <w:ind w:left="360"/>
        <w:rPr>
          <w:rFonts w:ascii="Times New Roman" w:hAnsi="Times New Roman" w:cs="Times New Roman"/>
          <w:i/>
          <w:iCs/>
          <w:sz w:val="24"/>
          <w:szCs w:val="24"/>
        </w:rPr>
      </w:pPr>
    </w:p>
    <w:p w14:paraId="4FEDF582" w14:textId="77777777" w:rsidR="00D04C7F" w:rsidRDefault="00D04C7F" w:rsidP="00B21A31">
      <w:pPr>
        <w:jc w:val="center"/>
        <w:rPr>
          <w:rFonts w:ascii="Times New Roman" w:hAnsi="Times New Roman" w:cs="Times New Roman"/>
          <w:b/>
          <w:sz w:val="24"/>
          <w:szCs w:val="24"/>
        </w:rPr>
      </w:pPr>
    </w:p>
    <w:p w14:paraId="76F05E3B" w14:textId="4145ED26" w:rsidR="00D04C7F" w:rsidRPr="00416A52" w:rsidRDefault="00D22B52" w:rsidP="00B21A3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Part 2: </w:t>
      </w:r>
      <w:r w:rsidR="005D03DD" w:rsidRPr="00416A52">
        <w:rPr>
          <w:rFonts w:ascii="Times New Roman" w:hAnsi="Times New Roman" w:cs="Times New Roman"/>
          <w:b/>
          <w:sz w:val="28"/>
          <w:szCs w:val="28"/>
          <w:u w:val="single"/>
        </w:rPr>
        <w:t>Expert Review of BCRET Quarterly and Final Reports</w:t>
      </w:r>
    </w:p>
    <w:p w14:paraId="0BFF401C" w14:textId="45C5A498" w:rsidR="000C684B" w:rsidRPr="000A3CE6" w:rsidRDefault="005D03DD" w:rsidP="00825684">
      <w:pPr>
        <w:widowControl w:val="0"/>
        <w:autoSpaceDE w:val="0"/>
        <w:autoSpaceDN w:val="0"/>
        <w:adjustRightInd w:val="0"/>
        <w:spacing w:after="240" w:line="240" w:lineRule="auto"/>
        <w:ind w:firstLine="720"/>
        <w:rPr>
          <w:rFonts w:ascii="Times New Roman" w:hAnsi="Times New Roman" w:cs="Times New Roman"/>
          <w:sz w:val="28"/>
          <w:szCs w:val="28"/>
        </w:rPr>
      </w:pPr>
      <w:r w:rsidRPr="000A3CE6">
        <w:rPr>
          <w:rFonts w:ascii="Times New Roman" w:hAnsi="Times New Roman" w:cs="Times New Roman"/>
          <w:sz w:val="28"/>
          <w:szCs w:val="28"/>
        </w:rPr>
        <w:t>BRWA commissioned a</w:t>
      </w:r>
      <w:r w:rsidR="00D22B52" w:rsidRPr="000A3CE6">
        <w:rPr>
          <w:rFonts w:ascii="Times New Roman" w:hAnsi="Times New Roman" w:cs="Times New Roman"/>
          <w:sz w:val="28"/>
          <w:szCs w:val="28"/>
        </w:rPr>
        <w:t xml:space="preserve"> </w:t>
      </w:r>
      <w:r w:rsidRPr="000A3CE6">
        <w:rPr>
          <w:rFonts w:ascii="Times New Roman" w:hAnsi="Times New Roman" w:cs="Times New Roman"/>
          <w:sz w:val="28"/>
          <w:szCs w:val="28"/>
        </w:rPr>
        <w:t xml:space="preserve">review and </w:t>
      </w:r>
      <w:r w:rsidR="00D22B52" w:rsidRPr="000A3CE6">
        <w:rPr>
          <w:rFonts w:ascii="Times New Roman" w:hAnsi="Times New Roman" w:cs="Times New Roman"/>
          <w:sz w:val="28"/>
          <w:szCs w:val="28"/>
        </w:rPr>
        <w:t xml:space="preserve">expert </w:t>
      </w:r>
      <w:r w:rsidRPr="000A3CE6">
        <w:rPr>
          <w:rFonts w:ascii="Times New Roman" w:hAnsi="Times New Roman" w:cs="Times New Roman"/>
          <w:sz w:val="28"/>
          <w:szCs w:val="28"/>
        </w:rPr>
        <w:t xml:space="preserve">opinion of the BCRET Quarterly Reports and October and December (revised) Final Reports by </w:t>
      </w:r>
      <w:r w:rsidR="00D91360">
        <w:rPr>
          <w:rFonts w:ascii="Times New Roman" w:hAnsi="Times New Roman" w:cs="Times New Roman"/>
          <w:sz w:val="28"/>
          <w:szCs w:val="28"/>
        </w:rPr>
        <w:t xml:space="preserve">Dr. </w:t>
      </w:r>
      <w:r w:rsidRPr="000A3CE6">
        <w:rPr>
          <w:rFonts w:ascii="Times New Roman" w:hAnsi="Times New Roman" w:cs="Times New Roman"/>
          <w:sz w:val="28"/>
          <w:szCs w:val="28"/>
        </w:rPr>
        <w:t xml:space="preserve">Mike </w:t>
      </w:r>
      <w:proofErr w:type="spellStart"/>
      <w:r w:rsidRPr="000A3CE6">
        <w:rPr>
          <w:rFonts w:ascii="Times New Roman" w:hAnsi="Times New Roman" w:cs="Times New Roman"/>
          <w:sz w:val="28"/>
          <w:szCs w:val="28"/>
        </w:rPr>
        <w:t>Smolen</w:t>
      </w:r>
      <w:proofErr w:type="spellEnd"/>
      <w:r w:rsidRPr="000A3CE6">
        <w:rPr>
          <w:rFonts w:ascii="Times New Roman" w:hAnsi="Times New Roman" w:cs="Times New Roman"/>
          <w:sz w:val="28"/>
          <w:szCs w:val="28"/>
        </w:rPr>
        <w:t xml:space="preserve">, </w:t>
      </w:r>
      <w:proofErr w:type="spellStart"/>
      <w:r w:rsidRPr="000A3CE6">
        <w:rPr>
          <w:rFonts w:ascii="Times New Roman" w:hAnsi="Times New Roman" w:cs="Times New Roman"/>
          <w:sz w:val="28"/>
          <w:szCs w:val="28"/>
        </w:rPr>
        <w:t>Ph.D</w:t>
      </w:r>
      <w:proofErr w:type="spellEnd"/>
      <w:r w:rsidR="00416A52" w:rsidRPr="000A3CE6">
        <w:rPr>
          <w:rFonts w:ascii="Times New Roman" w:hAnsi="Times New Roman" w:cs="Times New Roman"/>
          <w:sz w:val="28"/>
          <w:szCs w:val="28"/>
        </w:rPr>
        <w:t>,</w:t>
      </w:r>
      <w:r w:rsidRPr="000A3CE6">
        <w:rPr>
          <w:rFonts w:ascii="Times New Roman" w:hAnsi="Times New Roman" w:cs="Times New Roman"/>
          <w:sz w:val="28"/>
          <w:szCs w:val="28"/>
        </w:rPr>
        <w:t xml:space="preserve"> Environmental </w:t>
      </w:r>
      <w:r w:rsidR="00D22B52" w:rsidRPr="000A3CE6">
        <w:rPr>
          <w:rFonts w:ascii="Times New Roman" w:hAnsi="Times New Roman" w:cs="Times New Roman"/>
          <w:sz w:val="28"/>
          <w:szCs w:val="28"/>
        </w:rPr>
        <w:t>Sciences and Engineering,</w:t>
      </w:r>
      <w:r w:rsidRPr="000A3CE6">
        <w:rPr>
          <w:rFonts w:ascii="Times New Roman" w:hAnsi="Times New Roman" w:cs="Times New Roman"/>
          <w:sz w:val="28"/>
          <w:szCs w:val="28"/>
        </w:rPr>
        <w:t xml:space="preserve"> a </w:t>
      </w:r>
      <w:r w:rsidR="00D22B52" w:rsidRPr="000A3CE6">
        <w:rPr>
          <w:rFonts w:ascii="Times New Roman" w:hAnsi="Times New Roman" w:cs="Times New Roman"/>
          <w:sz w:val="28"/>
          <w:szCs w:val="28"/>
        </w:rPr>
        <w:t xml:space="preserve">highly qualified </w:t>
      </w:r>
      <w:r w:rsidRPr="000A3CE6">
        <w:rPr>
          <w:rFonts w:ascii="Times New Roman" w:hAnsi="Times New Roman" w:cs="Times New Roman"/>
          <w:sz w:val="28"/>
          <w:szCs w:val="28"/>
        </w:rPr>
        <w:t xml:space="preserve">water quality and agricultural waste management specialist with </w:t>
      </w:r>
      <w:proofErr w:type="spellStart"/>
      <w:r w:rsidRPr="000A3CE6">
        <w:rPr>
          <w:rFonts w:ascii="Times New Roman" w:hAnsi="Times New Roman" w:cs="Times New Roman"/>
          <w:sz w:val="28"/>
          <w:szCs w:val="28"/>
        </w:rPr>
        <w:t>Lithochemeia</w:t>
      </w:r>
      <w:proofErr w:type="spellEnd"/>
      <w:r w:rsidRPr="000A3CE6">
        <w:rPr>
          <w:rFonts w:ascii="Times New Roman" w:hAnsi="Times New Roman" w:cs="Times New Roman"/>
          <w:sz w:val="28"/>
          <w:szCs w:val="28"/>
        </w:rPr>
        <w:t xml:space="preserve">, LLC, Tulsa, Oklahoma. </w:t>
      </w:r>
      <w:r w:rsidR="00825684" w:rsidRPr="000A3CE6">
        <w:rPr>
          <w:rFonts w:ascii="Times New Roman" w:hAnsi="Times New Roman" w:cs="Times New Roman"/>
          <w:sz w:val="28"/>
          <w:szCs w:val="28"/>
        </w:rPr>
        <w:t>Attached to this submission are his “</w:t>
      </w:r>
      <w:r w:rsidR="00825684" w:rsidRPr="000A3CE6">
        <w:rPr>
          <w:rFonts w:ascii="Times New Roman" w:hAnsi="Times New Roman" w:cs="Times New Roman"/>
          <w:i/>
          <w:sz w:val="28"/>
          <w:szCs w:val="28"/>
        </w:rPr>
        <w:t>Preliminary Report: Critique of the BCRET Project Evaluating the C&amp;H Hog Farm Impact on Big Creek</w:t>
      </w:r>
      <w:r w:rsidR="00825684" w:rsidRPr="000A3CE6">
        <w:rPr>
          <w:rFonts w:ascii="Times New Roman" w:hAnsi="Times New Roman" w:cs="Times New Roman"/>
          <w:sz w:val="28"/>
          <w:szCs w:val="28"/>
        </w:rPr>
        <w:t xml:space="preserve">”, </w:t>
      </w:r>
      <w:r w:rsidR="00825684" w:rsidRPr="000A3CE6">
        <w:rPr>
          <w:rFonts w:ascii="Times New Roman" w:hAnsi="Times New Roman" w:cs="Times New Roman"/>
          <w:sz w:val="28"/>
          <w:szCs w:val="28"/>
        </w:rPr>
        <w:lastRenderedPageBreak/>
        <w:t>November 7, 2019, as well as his “</w:t>
      </w:r>
      <w:r w:rsidR="00825684" w:rsidRPr="000A3CE6">
        <w:rPr>
          <w:rFonts w:ascii="Times New Roman" w:hAnsi="Times New Roman" w:cs="Times New Roman"/>
          <w:i/>
          <w:sz w:val="28"/>
          <w:szCs w:val="28"/>
        </w:rPr>
        <w:t>Comments on the BCRET Final Report</w:t>
      </w:r>
      <w:r w:rsidR="00D22B52" w:rsidRPr="000A3CE6">
        <w:rPr>
          <w:rFonts w:ascii="Times New Roman" w:hAnsi="Times New Roman" w:cs="Times New Roman"/>
          <w:sz w:val="28"/>
          <w:szCs w:val="28"/>
        </w:rPr>
        <w:t xml:space="preserve">”, dated January 17, 2020, from which we include excerpts below. </w:t>
      </w:r>
    </w:p>
    <w:p w14:paraId="0F0073C3" w14:textId="56D8F97A" w:rsidR="000C684B" w:rsidRPr="000A3CE6" w:rsidRDefault="00416A52" w:rsidP="00825684">
      <w:pPr>
        <w:widowControl w:val="0"/>
        <w:autoSpaceDE w:val="0"/>
        <w:autoSpaceDN w:val="0"/>
        <w:adjustRightInd w:val="0"/>
        <w:spacing w:after="240" w:line="240" w:lineRule="auto"/>
        <w:ind w:firstLine="720"/>
        <w:rPr>
          <w:rFonts w:ascii="Times New Roman" w:hAnsi="Times New Roman" w:cs="Times New Roman"/>
          <w:sz w:val="28"/>
          <w:szCs w:val="28"/>
        </w:rPr>
      </w:pPr>
      <w:r w:rsidRPr="000A3CE6">
        <w:rPr>
          <w:rFonts w:ascii="Times New Roman" w:hAnsi="Times New Roman" w:cs="Times New Roman"/>
          <w:sz w:val="28"/>
          <w:szCs w:val="28"/>
        </w:rPr>
        <w:t xml:space="preserve">These expert opinions reveal </w:t>
      </w:r>
      <w:r w:rsidR="000C684B" w:rsidRPr="000A3CE6">
        <w:rPr>
          <w:rFonts w:ascii="Times New Roman" w:hAnsi="Times New Roman" w:cs="Times New Roman"/>
          <w:sz w:val="28"/>
          <w:szCs w:val="28"/>
        </w:rPr>
        <w:t xml:space="preserve">to us </w:t>
      </w:r>
      <w:r w:rsidRPr="000A3CE6">
        <w:rPr>
          <w:rFonts w:ascii="Times New Roman" w:hAnsi="Times New Roman" w:cs="Times New Roman"/>
          <w:sz w:val="28"/>
          <w:szCs w:val="28"/>
        </w:rPr>
        <w:t>that</w:t>
      </w:r>
      <w:r w:rsidR="000C684B" w:rsidRPr="000A3CE6">
        <w:rPr>
          <w:rFonts w:ascii="Times New Roman" w:hAnsi="Times New Roman" w:cs="Times New Roman"/>
          <w:sz w:val="28"/>
          <w:szCs w:val="28"/>
        </w:rPr>
        <w:t>:</w:t>
      </w:r>
      <w:r w:rsidRPr="000A3CE6">
        <w:rPr>
          <w:rFonts w:ascii="Times New Roman" w:hAnsi="Times New Roman" w:cs="Times New Roman"/>
          <w:sz w:val="28"/>
          <w:szCs w:val="28"/>
        </w:rPr>
        <w:t xml:space="preserve"> 1) the BCRET 5-year study of C&amp;H was </w:t>
      </w:r>
      <w:r w:rsidR="000C684B" w:rsidRPr="000A3CE6">
        <w:rPr>
          <w:rFonts w:ascii="Times New Roman" w:hAnsi="Times New Roman" w:cs="Times New Roman"/>
          <w:sz w:val="28"/>
          <w:szCs w:val="28"/>
        </w:rPr>
        <w:t xml:space="preserve">largely </w:t>
      </w:r>
      <w:r w:rsidRPr="000A3CE6">
        <w:rPr>
          <w:rFonts w:ascii="Times New Roman" w:hAnsi="Times New Roman" w:cs="Times New Roman"/>
          <w:sz w:val="28"/>
          <w:szCs w:val="28"/>
        </w:rPr>
        <w:t>inadequate, flawed and unreliable</w:t>
      </w:r>
      <w:r w:rsidR="00D22B52" w:rsidRPr="000A3CE6">
        <w:rPr>
          <w:rFonts w:ascii="Times New Roman" w:hAnsi="Times New Roman" w:cs="Times New Roman"/>
          <w:sz w:val="28"/>
          <w:szCs w:val="28"/>
        </w:rPr>
        <w:t>, with weak opinions and frequent obfuscations</w:t>
      </w:r>
      <w:r w:rsidRPr="000A3CE6">
        <w:rPr>
          <w:rFonts w:ascii="Times New Roman" w:hAnsi="Times New Roman" w:cs="Times New Roman"/>
          <w:sz w:val="28"/>
          <w:szCs w:val="28"/>
        </w:rPr>
        <w:t xml:space="preserve"> and is a</w:t>
      </w:r>
      <w:r w:rsidR="000C684B" w:rsidRPr="000A3CE6">
        <w:rPr>
          <w:rFonts w:ascii="Times New Roman" w:hAnsi="Times New Roman" w:cs="Times New Roman"/>
          <w:sz w:val="28"/>
          <w:szCs w:val="28"/>
        </w:rPr>
        <w:t xml:space="preserve"> poor basis upon which to jud</w:t>
      </w:r>
      <w:r w:rsidRPr="000A3CE6">
        <w:rPr>
          <w:rFonts w:ascii="Times New Roman" w:hAnsi="Times New Roman" w:cs="Times New Roman"/>
          <w:sz w:val="28"/>
          <w:szCs w:val="28"/>
        </w:rPr>
        <w:t xml:space="preserve">ge the impact of C&amp;H on </w:t>
      </w:r>
      <w:r w:rsidR="000C684B" w:rsidRPr="000A3CE6">
        <w:rPr>
          <w:rFonts w:ascii="Times New Roman" w:hAnsi="Times New Roman" w:cs="Times New Roman"/>
          <w:sz w:val="28"/>
          <w:szCs w:val="28"/>
        </w:rPr>
        <w:t xml:space="preserve">ground and surface waters of the area, and 2) if, however, one filters through the errors and obfuscation and carefully considers what data </w:t>
      </w:r>
      <w:r w:rsidR="000C684B" w:rsidRPr="00FE7CE1">
        <w:rPr>
          <w:rFonts w:ascii="Times New Roman" w:hAnsi="Times New Roman" w:cs="Times New Roman"/>
          <w:i/>
          <w:sz w:val="28"/>
          <w:szCs w:val="28"/>
        </w:rPr>
        <w:t>is</w:t>
      </w:r>
      <w:r w:rsidR="000C684B" w:rsidRPr="000A3CE6">
        <w:rPr>
          <w:rFonts w:ascii="Times New Roman" w:hAnsi="Times New Roman" w:cs="Times New Roman"/>
          <w:sz w:val="28"/>
          <w:szCs w:val="28"/>
        </w:rPr>
        <w:t xml:space="preserve"> dependable, one sees a picture of irrefutable impact to the water quality of Big Creek. </w:t>
      </w:r>
      <w:r w:rsidR="001F2581" w:rsidRPr="000A3CE6">
        <w:rPr>
          <w:rFonts w:ascii="Times New Roman" w:hAnsi="Times New Roman" w:cs="Times New Roman"/>
          <w:sz w:val="28"/>
          <w:szCs w:val="28"/>
        </w:rPr>
        <w:t xml:space="preserve">In spite of BCRET’s </w:t>
      </w:r>
      <w:r w:rsidR="00FE7CE1">
        <w:rPr>
          <w:rFonts w:ascii="Times New Roman" w:hAnsi="Times New Roman" w:cs="Times New Roman"/>
          <w:sz w:val="28"/>
          <w:szCs w:val="28"/>
        </w:rPr>
        <w:t>implication</w:t>
      </w:r>
      <w:r w:rsidR="00394E00" w:rsidRPr="000A3CE6">
        <w:rPr>
          <w:rFonts w:ascii="Times New Roman" w:hAnsi="Times New Roman" w:cs="Times New Roman"/>
          <w:sz w:val="28"/>
          <w:szCs w:val="28"/>
        </w:rPr>
        <w:t>s that C&amp;H has had no significant impact</w:t>
      </w:r>
      <w:r w:rsidR="000A3CE6" w:rsidRPr="000A3CE6">
        <w:rPr>
          <w:rFonts w:ascii="Times New Roman" w:hAnsi="Times New Roman" w:cs="Times New Roman"/>
          <w:sz w:val="28"/>
          <w:szCs w:val="28"/>
        </w:rPr>
        <w:t xml:space="preserve">, it is clear from the data that the continued operation of C&amp;H, compounded with the possibility of other similar facilities in the watershed, is a recipe for disaster with the Buffalo National River bearing the brunt. A halt to the issuance of permits for such facilities, </w:t>
      </w:r>
      <w:proofErr w:type="spellStart"/>
      <w:r w:rsidR="00FE7CE1">
        <w:rPr>
          <w:rFonts w:ascii="Times New Roman" w:hAnsi="Times New Roman" w:cs="Times New Roman"/>
          <w:sz w:val="28"/>
          <w:szCs w:val="28"/>
        </w:rPr>
        <w:t>ie</w:t>
      </w:r>
      <w:proofErr w:type="spellEnd"/>
      <w:r w:rsidR="00FE7CE1">
        <w:rPr>
          <w:rFonts w:ascii="Times New Roman" w:hAnsi="Times New Roman" w:cs="Times New Roman"/>
          <w:sz w:val="28"/>
          <w:szCs w:val="28"/>
        </w:rPr>
        <w:t xml:space="preserve">: </w:t>
      </w:r>
      <w:r w:rsidR="000A3CE6" w:rsidRPr="000A3CE6">
        <w:rPr>
          <w:rFonts w:ascii="Times New Roman" w:hAnsi="Times New Roman" w:cs="Times New Roman"/>
          <w:sz w:val="28"/>
          <w:szCs w:val="28"/>
        </w:rPr>
        <w:t xml:space="preserve">a permanent moratorium, is required and is justified by the </w:t>
      </w:r>
      <w:proofErr w:type="gramStart"/>
      <w:r w:rsidR="000A3CE6" w:rsidRPr="000A3CE6">
        <w:rPr>
          <w:rFonts w:ascii="Times New Roman" w:hAnsi="Times New Roman" w:cs="Times New Roman"/>
          <w:sz w:val="28"/>
          <w:szCs w:val="28"/>
        </w:rPr>
        <w:t>near-miss</w:t>
      </w:r>
      <w:proofErr w:type="gramEnd"/>
      <w:r w:rsidR="000A3CE6" w:rsidRPr="000A3CE6">
        <w:rPr>
          <w:rFonts w:ascii="Times New Roman" w:hAnsi="Times New Roman" w:cs="Times New Roman"/>
          <w:sz w:val="28"/>
          <w:szCs w:val="28"/>
        </w:rPr>
        <w:t xml:space="preserve"> of C&amp;H.</w:t>
      </w:r>
    </w:p>
    <w:p w14:paraId="75CC3E35" w14:textId="0E90F031" w:rsidR="00825684" w:rsidRPr="000A3CE6" w:rsidRDefault="00825684" w:rsidP="00825684">
      <w:pPr>
        <w:widowControl w:val="0"/>
        <w:autoSpaceDE w:val="0"/>
        <w:autoSpaceDN w:val="0"/>
        <w:adjustRightInd w:val="0"/>
        <w:spacing w:after="240" w:line="240" w:lineRule="auto"/>
        <w:ind w:firstLine="720"/>
        <w:rPr>
          <w:rFonts w:ascii="Times New Roman" w:hAnsi="Times New Roman" w:cs="Times New Roman"/>
          <w:sz w:val="28"/>
          <w:szCs w:val="28"/>
        </w:rPr>
      </w:pPr>
      <w:r w:rsidRPr="000A3CE6">
        <w:rPr>
          <w:rFonts w:ascii="Times New Roman" w:hAnsi="Times New Roman" w:cs="Times New Roman"/>
          <w:sz w:val="28"/>
          <w:szCs w:val="28"/>
        </w:rPr>
        <w:t xml:space="preserve">We adopt </w:t>
      </w:r>
      <w:r w:rsidR="00416A52" w:rsidRPr="000A3CE6">
        <w:rPr>
          <w:rFonts w:ascii="Times New Roman" w:hAnsi="Times New Roman" w:cs="Times New Roman"/>
          <w:sz w:val="28"/>
          <w:szCs w:val="28"/>
        </w:rPr>
        <w:t xml:space="preserve">and submit </w:t>
      </w:r>
      <w:r w:rsidRPr="000A3CE6">
        <w:rPr>
          <w:rFonts w:ascii="Times New Roman" w:hAnsi="Times New Roman" w:cs="Times New Roman"/>
          <w:sz w:val="28"/>
          <w:szCs w:val="28"/>
        </w:rPr>
        <w:t xml:space="preserve">the entirety of both </w:t>
      </w:r>
      <w:r w:rsidR="000A3CE6" w:rsidRPr="000A3CE6">
        <w:rPr>
          <w:rFonts w:ascii="Times New Roman" w:hAnsi="Times New Roman" w:cs="Times New Roman"/>
          <w:sz w:val="28"/>
          <w:szCs w:val="28"/>
        </w:rPr>
        <w:t xml:space="preserve">of these attached </w:t>
      </w:r>
      <w:r w:rsidRPr="000A3CE6">
        <w:rPr>
          <w:rFonts w:ascii="Times New Roman" w:hAnsi="Times New Roman" w:cs="Times New Roman"/>
          <w:sz w:val="28"/>
          <w:szCs w:val="28"/>
        </w:rPr>
        <w:t>reports as comments of BRWA. Below are some excerpts.</w:t>
      </w:r>
    </w:p>
    <w:p w14:paraId="2DEF3363" w14:textId="64665B33" w:rsidR="0087528D" w:rsidRPr="00416A52" w:rsidRDefault="0087528D" w:rsidP="0087528D">
      <w:pPr>
        <w:widowControl w:val="0"/>
        <w:autoSpaceDE w:val="0"/>
        <w:autoSpaceDN w:val="0"/>
        <w:adjustRightInd w:val="0"/>
        <w:spacing w:after="240" w:line="240" w:lineRule="auto"/>
        <w:ind w:firstLine="720"/>
        <w:jc w:val="center"/>
        <w:rPr>
          <w:rFonts w:ascii="Times New Roman" w:hAnsi="Times New Roman" w:cs="Times New Roman"/>
          <w:b/>
          <w:sz w:val="28"/>
          <w:szCs w:val="28"/>
          <w:u w:val="single"/>
        </w:rPr>
      </w:pPr>
      <w:r w:rsidRPr="00416A52">
        <w:rPr>
          <w:rFonts w:ascii="Times New Roman" w:hAnsi="Times New Roman" w:cs="Times New Roman"/>
          <w:b/>
          <w:sz w:val="28"/>
          <w:szCs w:val="28"/>
          <w:u w:val="single"/>
        </w:rPr>
        <w:t xml:space="preserve">Excerpts from </w:t>
      </w:r>
      <w:r w:rsidR="00D91360">
        <w:rPr>
          <w:rFonts w:ascii="Times New Roman" w:hAnsi="Times New Roman" w:cs="Times New Roman"/>
          <w:b/>
          <w:sz w:val="28"/>
          <w:szCs w:val="28"/>
          <w:u w:val="single"/>
        </w:rPr>
        <w:t xml:space="preserve">Dr. </w:t>
      </w:r>
      <w:r w:rsidRPr="00416A52">
        <w:rPr>
          <w:rFonts w:ascii="Times New Roman" w:hAnsi="Times New Roman" w:cs="Times New Roman"/>
          <w:b/>
          <w:sz w:val="28"/>
          <w:szCs w:val="28"/>
          <w:u w:val="single"/>
        </w:rPr>
        <w:t xml:space="preserve">Mike </w:t>
      </w:r>
      <w:proofErr w:type="spellStart"/>
      <w:r w:rsidRPr="00416A52">
        <w:rPr>
          <w:rFonts w:ascii="Times New Roman" w:hAnsi="Times New Roman" w:cs="Times New Roman"/>
          <w:b/>
          <w:sz w:val="28"/>
          <w:szCs w:val="28"/>
          <w:u w:val="single"/>
        </w:rPr>
        <w:t>Smolen</w:t>
      </w:r>
      <w:r w:rsidR="000A3CE6">
        <w:rPr>
          <w:rFonts w:ascii="Times New Roman" w:hAnsi="Times New Roman" w:cs="Times New Roman"/>
          <w:b/>
          <w:sz w:val="28"/>
          <w:szCs w:val="28"/>
          <w:u w:val="single"/>
        </w:rPr>
        <w:t>’s</w:t>
      </w:r>
      <w:proofErr w:type="spellEnd"/>
      <w:r w:rsidR="000A3CE6">
        <w:rPr>
          <w:rFonts w:ascii="Times New Roman" w:hAnsi="Times New Roman" w:cs="Times New Roman"/>
          <w:b/>
          <w:sz w:val="28"/>
          <w:szCs w:val="28"/>
          <w:u w:val="single"/>
        </w:rPr>
        <w:t xml:space="preserve"> Review of the BCRET Final</w:t>
      </w:r>
      <w:r w:rsidRPr="00416A52">
        <w:rPr>
          <w:rFonts w:ascii="Times New Roman" w:hAnsi="Times New Roman" w:cs="Times New Roman"/>
          <w:b/>
          <w:sz w:val="28"/>
          <w:szCs w:val="28"/>
          <w:u w:val="single"/>
        </w:rPr>
        <w:t xml:space="preserve"> Report</w:t>
      </w:r>
      <w:r w:rsidR="00416A52">
        <w:rPr>
          <w:rFonts w:ascii="Times New Roman" w:hAnsi="Times New Roman" w:cs="Times New Roman"/>
          <w:b/>
          <w:sz w:val="28"/>
          <w:szCs w:val="28"/>
          <w:u w:val="single"/>
        </w:rPr>
        <w:t>, January 17, 2020</w:t>
      </w:r>
    </w:p>
    <w:p w14:paraId="4682B3E2" w14:textId="4C93336F" w:rsidR="0087528D" w:rsidRPr="000A3CE6" w:rsidRDefault="0087528D" w:rsidP="0087528D">
      <w:pPr>
        <w:widowControl w:val="0"/>
        <w:autoSpaceDE w:val="0"/>
        <w:autoSpaceDN w:val="0"/>
        <w:adjustRightInd w:val="0"/>
        <w:spacing w:after="240" w:line="240" w:lineRule="auto"/>
        <w:ind w:firstLine="720"/>
        <w:jc w:val="center"/>
        <w:rPr>
          <w:rFonts w:ascii="Times New Roman" w:hAnsi="Times New Roman" w:cs="Times New Roman"/>
          <w:b/>
          <w:sz w:val="28"/>
          <w:szCs w:val="28"/>
          <w:u w:val="single"/>
        </w:rPr>
      </w:pPr>
      <w:r w:rsidRPr="000A3CE6">
        <w:rPr>
          <w:rFonts w:ascii="Times New Roman" w:hAnsi="Times New Roman" w:cs="Times New Roman"/>
          <w:b/>
          <w:sz w:val="28"/>
          <w:szCs w:val="28"/>
          <w:u w:val="single"/>
        </w:rPr>
        <w:t>General Conclusion from review of the BCRET Final Report</w:t>
      </w:r>
    </w:p>
    <w:p w14:paraId="51585DE3" w14:textId="5C75CABA" w:rsidR="0087528D" w:rsidRPr="000A3CE6" w:rsidRDefault="0087528D" w:rsidP="00AD1053">
      <w:pPr>
        <w:widowControl w:val="0"/>
        <w:autoSpaceDE w:val="0"/>
        <w:autoSpaceDN w:val="0"/>
        <w:adjustRightInd w:val="0"/>
        <w:spacing w:after="240" w:line="240" w:lineRule="auto"/>
        <w:ind w:firstLine="720"/>
        <w:rPr>
          <w:rFonts w:ascii="Times New Roman" w:hAnsi="Times New Roman" w:cs="Times New Roman"/>
          <w:i/>
          <w:sz w:val="28"/>
          <w:szCs w:val="28"/>
          <w:u w:val="single"/>
        </w:rPr>
      </w:pPr>
      <w:r w:rsidRPr="000A3CE6">
        <w:rPr>
          <w:rFonts w:ascii="Times New Roman" w:hAnsi="Times New Roman" w:cs="Times New Roman"/>
          <w:i/>
          <w:sz w:val="28"/>
          <w:szCs w:val="28"/>
        </w:rPr>
        <w:t>The University of Arkansas research and extension team (BCRET) conducted five years of intensive monitoring and technical assistance education with the one and only large hog producer in the Buffalo River watershed (C&amp;H Farms). The work clearly shows an increase in nutrient concentration in Big Creek and a well-documented increase in loading of Nitrogen and Phosphorus. The results suggest that continued operation of a single farm like C&amp;H, even with the best technical assistance available will be damaging to the Buffalo River. The current moratorium on swine CAFOs should be continued, and in my opinion made permanent.</w:t>
      </w:r>
    </w:p>
    <w:p w14:paraId="12C68013" w14:textId="1F3BB9EC" w:rsidR="00825684" w:rsidRPr="000A3CE6" w:rsidRDefault="00AD1053" w:rsidP="0087528D">
      <w:pPr>
        <w:widowControl w:val="0"/>
        <w:autoSpaceDE w:val="0"/>
        <w:autoSpaceDN w:val="0"/>
        <w:adjustRightInd w:val="0"/>
        <w:spacing w:after="240" w:line="240" w:lineRule="auto"/>
        <w:ind w:firstLine="720"/>
        <w:jc w:val="center"/>
        <w:rPr>
          <w:rFonts w:ascii="Times New Roman" w:hAnsi="Times New Roman" w:cs="Times New Roman"/>
          <w:b/>
          <w:sz w:val="28"/>
          <w:szCs w:val="28"/>
          <w:u w:val="single"/>
        </w:rPr>
      </w:pPr>
      <w:r w:rsidRPr="000A3CE6">
        <w:rPr>
          <w:rFonts w:ascii="Times New Roman" w:hAnsi="Times New Roman" w:cs="Times New Roman"/>
          <w:b/>
          <w:sz w:val="28"/>
          <w:szCs w:val="28"/>
          <w:u w:val="single"/>
        </w:rPr>
        <w:t>Concerns with Monitoring</w:t>
      </w:r>
    </w:p>
    <w:p w14:paraId="79F3E66E" w14:textId="3EFAB064" w:rsidR="00AD1053" w:rsidRPr="000A3CE6" w:rsidRDefault="00AD1053" w:rsidP="00825684">
      <w:pPr>
        <w:widowControl w:val="0"/>
        <w:autoSpaceDE w:val="0"/>
        <w:autoSpaceDN w:val="0"/>
        <w:adjustRightInd w:val="0"/>
        <w:spacing w:after="240" w:line="240" w:lineRule="auto"/>
        <w:ind w:firstLine="720"/>
        <w:rPr>
          <w:rFonts w:ascii="Times New Roman" w:hAnsi="Times New Roman" w:cs="Times New Roman"/>
          <w:i/>
          <w:sz w:val="28"/>
          <w:szCs w:val="28"/>
        </w:rPr>
      </w:pPr>
      <w:r w:rsidRPr="000A3CE6">
        <w:rPr>
          <w:rFonts w:ascii="Times New Roman" w:hAnsi="Times New Roman" w:cs="Times New Roman"/>
          <w:i/>
          <w:sz w:val="28"/>
          <w:szCs w:val="28"/>
        </w:rPr>
        <w:t>The BCRET reports lack detailed Standard Operating Procedures for sampling and interpretation of sampling results and Quality Assurance documentation.</w:t>
      </w:r>
    </w:p>
    <w:p w14:paraId="324DB29D" w14:textId="037DEE2D" w:rsidR="00AD1053" w:rsidRPr="000A3CE6" w:rsidRDefault="00AD1053" w:rsidP="00825684">
      <w:pPr>
        <w:widowControl w:val="0"/>
        <w:autoSpaceDE w:val="0"/>
        <w:autoSpaceDN w:val="0"/>
        <w:adjustRightInd w:val="0"/>
        <w:spacing w:after="240" w:line="240" w:lineRule="auto"/>
        <w:ind w:firstLine="720"/>
        <w:rPr>
          <w:rFonts w:ascii="Times New Roman" w:hAnsi="Times New Roman" w:cs="Times New Roman"/>
          <w:i/>
          <w:sz w:val="28"/>
          <w:szCs w:val="28"/>
        </w:rPr>
      </w:pPr>
      <w:r w:rsidRPr="000A3CE6">
        <w:rPr>
          <w:rFonts w:ascii="Times New Roman" w:hAnsi="Times New Roman" w:cs="Times New Roman"/>
          <w:i/>
          <w:sz w:val="28"/>
          <w:szCs w:val="28"/>
        </w:rPr>
        <w:t xml:space="preserve">BCRET reports indicate that the field stations had prefabricated H-flumes installed, and the culvert on the ephemeral stream was used for flow control, but the upstream station, BC6, had no flow control and no traceable rating curve </w:t>
      </w:r>
      <w:r w:rsidRPr="000A3CE6">
        <w:rPr>
          <w:rFonts w:ascii="Times New Roman" w:hAnsi="Times New Roman" w:cs="Times New Roman"/>
          <w:i/>
          <w:sz w:val="28"/>
          <w:szCs w:val="28"/>
        </w:rPr>
        <w:lastRenderedPageBreak/>
        <w:t>developed. Initial estimates of runoff and loading at BC6 and BC7 were seriously in error.</w:t>
      </w:r>
    </w:p>
    <w:p w14:paraId="029D6A23" w14:textId="7365643C" w:rsidR="00AD1053" w:rsidRPr="000A3CE6" w:rsidRDefault="00AD1053" w:rsidP="00825684">
      <w:pPr>
        <w:widowControl w:val="0"/>
        <w:autoSpaceDE w:val="0"/>
        <w:autoSpaceDN w:val="0"/>
        <w:adjustRightInd w:val="0"/>
        <w:spacing w:after="240" w:line="240" w:lineRule="auto"/>
        <w:ind w:firstLine="720"/>
        <w:rPr>
          <w:rFonts w:ascii="Times New Roman" w:hAnsi="Times New Roman" w:cs="Times New Roman"/>
          <w:i/>
          <w:sz w:val="28"/>
          <w:szCs w:val="28"/>
        </w:rPr>
      </w:pPr>
      <w:r w:rsidRPr="000A3CE6">
        <w:rPr>
          <w:rFonts w:ascii="Times New Roman" w:hAnsi="Times New Roman" w:cs="Times New Roman"/>
          <w:i/>
          <w:sz w:val="28"/>
          <w:szCs w:val="28"/>
        </w:rPr>
        <w:t>Even with the revisions, errors persist, making it difficult to trust some of the detail of the report. Runoff results from Field studies (Chapter 6) still have errors. However, the general picture is credible, showing significant nutrient pollution emanating from the portion of the watershed utilized by C&amp;H for waste disposal.</w:t>
      </w:r>
    </w:p>
    <w:p w14:paraId="18C616F5" w14:textId="2402BC4F" w:rsidR="00AD1053" w:rsidRPr="000A3CE6" w:rsidRDefault="00AD1053" w:rsidP="0087528D">
      <w:pPr>
        <w:widowControl w:val="0"/>
        <w:autoSpaceDE w:val="0"/>
        <w:autoSpaceDN w:val="0"/>
        <w:adjustRightInd w:val="0"/>
        <w:spacing w:after="240" w:line="240" w:lineRule="auto"/>
        <w:ind w:firstLine="720"/>
        <w:jc w:val="center"/>
        <w:rPr>
          <w:rFonts w:ascii="Times New Roman" w:hAnsi="Times New Roman" w:cs="Times New Roman"/>
          <w:b/>
          <w:sz w:val="28"/>
          <w:szCs w:val="28"/>
          <w:u w:val="single"/>
        </w:rPr>
      </w:pPr>
      <w:r w:rsidRPr="000A3CE6">
        <w:rPr>
          <w:rFonts w:ascii="Times New Roman" w:hAnsi="Times New Roman" w:cs="Times New Roman"/>
          <w:b/>
          <w:sz w:val="28"/>
          <w:szCs w:val="28"/>
          <w:u w:val="single"/>
        </w:rPr>
        <w:t>Conclusions Concerning Loading of Nutrients (Chapter 7)</w:t>
      </w:r>
    </w:p>
    <w:p w14:paraId="64F84883" w14:textId="0C21260A" w:rsidR="00AD1053" w:rsidRPr="006700F1" w:rsidRDefault="00AD1053" w:rsidP="00825684">
      <w:pPr>
        <w:widowControl w:val="0"/>
        <w:autoSpaceDE w:val="0"/>
        <w:autoSpaceDN w:val="0"/>
        <w:adjustRightInd w:val="0"/>
        <w:spacing w:after="240" w:line="240" w:lineRule="auto"/>
        <w:ind w:firstLine="720"/>
        <w:rPr>
          <w:rFonts w:ascii="Times New Roman" w:hAnsi="Times New Roman" w:cs="Times New Roman"/>
          <w:i/>
          <w:sz w:val="28"/>
          <w:szCs w:val="28"/>
        </w:rPr>
      </w:pPr>
      <w:r w:rsidRPr="006700F1">
        <w:rPr>
          <w:rFonts w:ascii="Times New Roman" w:hAnsi="Times New Roman" w:cs="Times New Roman"/>
          <w:b/>
          <w:bCs/>
          <w:i/>
          <w:sz w:val="28"/>
          <w:szCs w:val="28"/>
        </w:rPr>
        <w:t xml:space="preserve">Conclusion 1. </w:t>
      </w:r>
      <w:r w:rsidRPr="006700F1">
        <w:rPr>
          <w:rFonts w:ascii="Times New Roman" w:hAnsi="Times New Roman" w:cs="Times New Roman"/>
          <w:i/>
          <w:sz w:val="28"/>
          <w:szCs w:val="28"/>
        </w:rPr>
        <w:t>The BCRET research clearly shows that the area where C&amp;H hog wastes are applied contributes substantially more Nitrogen and Phosphorus to Big Creek than the area upstream (above BC6). This result is shown directly by monitoring results throughout the report.</w:t>
      </w:r>
    </w:p>
    <w:p w14:paraId="3C8A6011" w14:textId="6EBCFC29" w:rsidR="00AD1053" w:rsidRPr="006700F1" w:rsidRDefault="00AD1053" w:rsidP="00825684">
      <w:pPr>
        <w:widowControl w:val="0"/>
        <w:autoSpaceDE w:val="0"/>
        <w:autoSpaceDN w:val="0"/>
        <w:adjustRightInd w:val="0"/>
        <w:spacing w:after="240" w:line="240" w:lineRule="auto"/>
        <w:ind w:firstLine="720"/>
        <w:rPr>
          <w:rFonts w:ascii="Times New Roman" w:hAnsi="Times New Roman" w:cs="Times New Roman"/>
          <w:i/>
          <w:sz w:val="28"/>
          <w:szCs w:val="28"/>
        </w:rPr>
      </w:pPr>
      <w:r w:rsidRPr="006700F1">
        <w:rPr>
          <w:rFonts w:ascii="Times New Roman" w:hAnsi="Times New Roman" w:cs="Times New Roman"/>
          <w:b/>
          <w:i/>
          <w:sz w:val="28"/>
          <w:szCs w:val="28"/>
        </w:rPr>
        <w:t>Basis</w:t>
      </w:r>
      <w:r w:rsidRPr="006700F1">
        <w:rPr>
          <w:rFonts w:ascii="Times New Roman" w:hAnsi="Times New Roman" w:cs="Times New Roman"/>
          <w:i/>
          <w:sz w:val="28"/>
          <w:szCs w:val="28"/>
        </w:rPr>
        <w:t>. The most important finding from this research is that the portion of the watershed between BC6 and BC7, where all the waste disposal fields are located, contributes from 3 to 7% more P and almost 100% more N than would be expected if it were similar to the forested area upstream. These excess nutrients measured in Big Creek can be expected to move on to the Buffalo River.</w:t>
      </w:r>
    </w:p>
    <w:p w14:paraId="219B31A9" w14:textId="33613EAE" w:rsidR="00AD1053" w:rsidRPr="006700F1" w:rsidRDefault="00AD1053" w:rsidP="00AD1053">
      <w:pPr>
        <w:pStyle w:val="Default"/>
        <w:rPr>
          <w:rFonts w:ascii="Times New Roman" w:hAnsi="Times New Roman" w:cs="Times New Roman"/>
          <w:i/>
          <w:sz w:val="28"/>
          <w:szCs w:val="28"/>
        </w:rPr>
      </w:pPr>
      <w:r w:rsidRPr="006700F1">
        <w:rPr>
          <w:rFonts w:ascii="Times New Roman" w:hAnsi="Times New Roman" w:cs="Times New Roman"/>
          <w:i/>
          <w:sz w:val="28"/>
          <w:szCs w:val="28"/>
        </w:rPr>
        <w:t></w:t>
      </w:r>
      <w:r w:rsidRPr="006700F1">
        <w:rPr>
          <w:rFonts w:ascii="Times New Roman" w:hAnsi="Times New Roman" w:cs="Times New Roman"/>
          <w:i/>
          <w:sz w:val="28"/>
          <w:szCs w:val="28"/>
        </w:rPr>
        <w:t xml:space="preserve">The model selected for LOADEST </w:t>
      </w:r>
      <w:proofErr w:type="spellStart"/>
      <w:r w:rsidRPr="006700F1">
        <w:rPr>
          <w:rFonts w:ascii="Times New Roman" w:hAnsi="Times New Roman" w:cs="Times New Roman"/>
          <w:i/>
          <w:sz w:val="28"/>
          <w:szCs w:val="28"/>
        </w:rPr>
        <w:t>underpredicts</w:t>
      </w:r>
      <w:proofErr w:type="spellEnd"/>
      <w:r w:rsidRPr="006700F1">
        <w:rPr>
          <w:rFonts w:ascii="Times New Roman" w:hAnsi="Times New Roman" w:cs="Times New Roman"/>
          <w:i/>
          <w:sz w:val="28"/>
          <w:szCs w:val="28"/>
        </w:rPr>
        <w:t xml:space="preserve"> flow by 2% based on area. </w:t>
      </w:r>
    </w:p>
    <w:p w14:paraId="59CCDCA3" w14:textId="34AE6EEE" w:rsidR="00AD1053" w:rsidRPr="006700F1" w:rsidRDefault="00AD1053" w:rsidP="00AD1053">
      <w:pPr>
        <w:pStyle w:val="Default"/>
        <w:rPr>
          <w:rFonts w:ascii="Times New Roman" w:hAnsi="Times New Roman" w:cs="Times New Roman"/>
          <w:i/>
          <w:sz w:val="28"/>
          <w:szCs w:val="28"/>
        </w:rPr>
      </w:pPr>
      <w:r w:rsidRPr="006700F1">
        <w:rPr>
          <w:rFonts w:ascii="Times New Roman" w:hAnsi="Times New Roman" w:cs="Times New Roman"/>
          <w:i/>
          <w:sz w:val="28"/>
          <w:szCs w:val="28"/>
        </w:rPr>
        <w:t xml:space="preserve"> _The C&amp;H area adds about 20% more Dissolved-P and 7% more Total-P than expected based on area. </w:t>
      </w:r>
    </w:p>
    <w:p w14:paraId="2339348E" w14:textId="22E27282" w:rsidR="00AD1053" w:rsidRPr="006700F1" w:rsidRDefault="00AD1053" w:rsidP="00AD1053">
      <w:pPr>
        <w:pStyle w:val="Default"/>
        <w:rPr>
          <w:rFonts w:ascii="Times New Roman" w:hAnsi="Times New Roman" w:cs="Times New Roman"/>
          <w:i/>
          <w:sz w:val="28"/>
          <w:szCs w:val="28"/>
        </w:rPr>
      </w:pPr>
      <w:r w:rsidRPr="006700F1">
        <w:rPr>
          <w:rFonts w:ascii="Times New Roman" w:hAnsi="Times New Roman" w:cs="Times New Roman"/>
          <w:i/>
          <w:sz w:val="28"/>
          <w:szCs w:val="28"/>
        </w:rPr>
        <w:t xml:space="preserve"> _The C&amp;H area adds about 100% more Nitrate-N than expected based on area. </w:t>
      </w:r>
    </w:p>
    <w:p w14:paraId="03ED9146" w14:textId="644FBB18" w:rsidR="00AD1053" w:rsidRPr="006700F1" w:rsidRDefault="00AD1053"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i/>
          <w:sz w:val="28"/>
          <w:szCs w:val="28"/>
        </w:rPr>
        <w:t xml:space="preserve"> _The C&amp;H area adds about 77% more Total N than expected based on area.</w:t>
      </w:r>
    </w:p>
    <w:p w14:paraId="069C3205" w14:textId="67B24BE0" w:rsidR="00AD1053" w:rsidRPr="006700F1" w:rsidRDefault="00AD1053"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i/>
          <w:sz w:val="28"/>
          <w:szCs w:val="28"/>
        </w:rPr>
        <w:t>[The comparison of nutrient loading upstream and downstream of C&amp;H, after revision] show that the C&amp;H area contributes substantial amounts of nutrient to Big Creek.</w:t>
      </w:r>
    </w:p>
    <w:p w14:paraId="3E15B2D5" w14:textId="2F2C5E7C" w:rsidR="00AD1053" w:rsidRPr="006700F1" w:rsidRDefault="00AD1053"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b/>
          <w:bCs/>
          <w:i/>
          <w:sz w:val="28"/>
          <w:szCs w:val="28"/>
        </w:rPr>
        <w:t xml:space="preserve">Conclusion 2. </w:t>
      </w:r>
      <w:r w:rsidRPr="006700F1">
        <w:rPr>
          <w:rFonts w:ascii="Times New Roman" w:hAnsi="Times New Roman" w:cs="Times New Roman"/>
          <w:i/>
          <w:sz w:val="28"/>
          <w:szCs w:val="28"/>
        </w:rPr>
        <w:t>Nutrient loading from the C&amp;H waste disposal areas is underestimated by this study.</w:t>
      </w:r>
    </w:p>
    <w:p w14:paraId="092373C5" w14:textId="5693FD5D" w:rsidR="002143C8" w:rsidRPr="006700F1" w:rsidRDefault="002143C8"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b/>
          <w:i/>
          <w:sz w:val="28"/>
          <w:szCs w:val="28"/>
        </w:rPr>
        <w:t>Basis</w:t>
      </w:r>
      <w:r w:rsidRPr="006700F1">
        <w:rPr>
          <w:rFonts w:ascii="Times New Roman" w:hAnsi="Times New Roman" w:cs="Times New Roman"/>
          <w:i/>
          <w:sz w:val="28"/>
          <w:szCs w:val="28"/>
        </w:rPr>
        <w:t xml:space="preserve">. … </w:t>
      </w:r>
      <w:proofErr w:type="gramStart"/>
      <w:r w:rsidRPr="006700F1">
        <w:rPr>
          <w:rFonts w:ascii="Times New Roman" w:hAnsi="Times New Roman" w:cs="Times New Roman"/>
          <w:i/>
          <w:sz w:val="28"/>
          <w:szCs w:val="28"/>
        </w:rPr>
        <w:t>there</w:t>
      </w:r>
      <w:proofErr w:type="gramEnd"/>
      <w:r w:rsidRPr="006700F1">
        <w:rPr>
          <w:rFonts w:ascii="Times New Roman" w:hAnsi="Times New Roman" w:cs="Times New Roman"/>
          <w:i/>
          <w:sz w:val="28"/>
          <w:szCs w:val="28"/>
        </w:rPr>
        <w:t xml:space="preserve"> is no documentation of any study to evaluate the performance of the automatic samplers nor any explanation of how grab samples and composite samples were combined to estimate loading. The data record includes numerous places where the nutrient </w:t>
      </w:r>
      <w:proofErr w:type="gramStart"/>
      <w:r w:rsidRPr="006700F1">
        <w:rPr>
          <w:rFonts w:ascii="Times New Roman" w:hAnsi="Times New Roman" w:cs="Times New Roman"/>
          <w:i/>
          <w:sz w:val="28"/>
          <w:szCs w:val="28"/>
        </w:rPr>
        <w:t>concentrations from ISCO samplers and grab samples</w:t>
      </w:r>
      <w:proofErr w:type="gramEnd"/>
      <w:r w:rsidRPr="006700F1">
        <w:rPr>
          <w:rFonts w:ascii="Times New Roman" w:hAnsi="Times New Roman" w:cs="Times New Roman"/>
          <w:i/>
          <w:sz w:val="28"/>
          <w:szCs w:val="28"/>
        </w:rPr>
        <w:t>, recorded as the same time, differed by several orders of magnitude.</w:t>
      </w:r>
    </w:p>
    <w:p w14:paraId="5799C80B" w14:textId="6DBA240E" w:rsidR="002143C8" w:rsidRPr="006700F1" w:rsidRDefault="002143C8"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i/>
          <w:sz w:val="28"/>
          <w:szCs w:val="28"/>
        </w:rPr>
        <w:t xml:space="preserve">… </w:t>
      </w:r>
      <w:proofErr w:type="gramStart"/>
      <w:r w:rsidRPr="006700F1">
        <w:rPr>
          <w:rFonts w:ascii="Times New Roman" w:hAnsi="Times New Roman" w:cs="Times New Roman"/>
          <w:i/>
          <w:sz w:val="28"/>
          <w:szCs w:val="28"/>
        </w:rPr>
        <w:t>many</w:t>
      </w:r>
      <w:proofErr w:type="gramEnd"/>
      <w:r w:rsidRPr="006700F1">
        <w:rPr>
          <w:rFonts w:ascii="Times New Roman" w:hAnsi="Times New Roman" w:cs="Times New Roman"/>
          <w:i/>
          <w:sz w:val="28"/>
          <w:szCs w:val="28"/>
        </w:rPr>
        <w:t xml:space="preserve"> of the samples notated as Base flow were at elevated flow, and some of the storm samples were at flows that were quite low.</w:t>
      </w:r>
    </w:p>
    <w:p w14:paraId="44FF864D" w14:textId="19D0145D" w:rsidR="002143C8" w:rsidRPr="006700F1" w:rsidRDefault="002143C8"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i/>
          <w:sz w:val="28"/>
          <w:szCs w:val="28"/>
        </w:rPr>
        <w:lastRenderedPageBreak/>
        <w:t xml:space="preserve">There were more than 50 events exceeding 500 </w:t>
      </w:r>
      <w:proofErr w:type="spellStart"/>
      <w:r w:rsidRPr="006700F1">
        <w:rPr>
          <w:rFonts w:ascii="Times New Roman" w:hAnsi="Times New Roman" w:cs="Times New Roman"/>
          <w:i/>
          <w:sz w:val="28"/>
          <w:szCs w:val="28"/>
        </w:rPr>
        <w:t>cfs</w:t>
      </w:r>
      <w:proofErr w:type="spellEnd"/>
      <w:r w:rsidRPr="006700F1">
        <w:rPr>
          <w:rFonts w:ascii="Times New Roman" w:hAnsi="Times New Roman" w:cs="Times New Roman"/>
          <w:i/>
          <w:sz w:val="28"/>
          <w:szCs w:val="28"/>
        </w:rPr>
        <w:t xml:space="preserve"> during the 5-year study (Figure 4), but only two were flagged as storm samples in the dataset published on the website. I cannot confirm that the high flow events were included properly. In my opinion it likely this study underestimated </w:t>
      </w:r>
      <w:proofErr w:type="spellStart"/>
      <w:r w:rsidRPr="006700F1">
        <w:rPr>
          <w:rFonts w:ascii="Times New Roman" w:hAnsi="Times New Roman" w:cs="Times New Roman"/>
          <w:i/>
          <w:sz w:val="28"/>
          <w:szCs w:val="28"/>
        </w:rPr>
        <w:t>stormflow</w:t>
      </w:r>
      <w:proofErr w:type="spellEnd"/>
      <w:r w:rsidRPr="006700F1">
        <w:rPr>
          <w:rFonts w:ascii="Times New Roman" w:hAnsi="Times New Roman" w:cs="Times New Roman"/>
          <w:i/>
          <w:sz w:val="28"/>
          <w:szCs w:val="28"/>
        </w:rPr>
        <w:t xml:space="preserve"> nutrient loading.</w:t>
      </w:r>
    </w:p>
    <w:p w14:paraId="066BAF68" w14:textId="42D02333" w:rsidR="002143C8" w:rsidRPr="006700F1" w:rsidRDefault="002143C8"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b/>
          <w:bCs/>
          <w:i/>
          <w:sz w:val="28"/>
          <w:szCs w:val="28"/>
        </w:rPr>
        <w:t xml:space="preserve">Conclusion 3. </w:t>
      </w:r>
      <w:r w:rsidRPr="006700F1">
        <w:rPr>
          <w:rFonts w:ascii="Times New Roman" w:hAnsi="Times New Roman" w:cs="Times New Roman"/>
          <w:i/>
          <w:sz w:val="28"/>
          <w:szCs w:val="28"/>
        </w:rPr>
        <w:t>A Nutrient Management Plan like that in place for C&amp;H would not protect the creek from storms like the larger storms observed in this study.</w:t>
      </w:r>
    </w:p>
    <w:p w14:paraId="45E34028" w14:textId="7E84D792" w:rsidR="002143C8" w:rsidRPr="006700F1" w:rsidRDefault="002143C8"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b/>
          <w:i/>
          <w:sz w:val="28"/>
          <w:szCs w:val="28"/>
        </w:rPr>
        <w:t xml:space="preserve">Basis. </w:t>
      </w:r>
      <w:r w:rsidRPr="006700F1">
        <w:rPr>
          <w:rFonts w:ascii="Times New Roman" w:hAnsi="Times New Roman" w:cs="Times New Roman"/>
          <w:i/>
          <w:sz w:val="28"/>
          <w:szCs w:val="28"/>
        </w:rPr>
        <w:t>The two largest storms in the study period were not extreme events (each had magnitude less than a five-years return period). In other words, application of waste to fields along Big Creek, like Fields 7, 10, and 12 are frequently flooded and likely to contribute more nutrients than predicted here.</w:t>
      </w:r>
    </w:p>
    <w:p w14:paraId="494F07A1" w14:textId="59030517" w:rsidR="002143C8" w:rsidRPr="006700F1" w:rsidRDefault="002143C8" w:rsidP="00AD1053">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i/>
          <w:sz w:val="28"/>
          <w:szCs w:val="28"/>
        </w:rPr>
        <w:t xml:space="preserve">… </w:t>
      </w:r>
      <w:proofErr w:type="gramStart"/>
      <w:r w:rsidRPr="006700F1">
        <w:rPr>
          <w:rFonts w:ascii="Times New Roman" w:hAnsi="Times New Roman" w:cs="Times New Roman"/>
          <w:i/>
          <w:sz w:val="28"/>
          <w:szCs w:val="28"/>
        </w:rPr>
        <w:t>the</w:t>
      </w:r>
      <w:proofErr w:type="gramEnd"/>
      <w:r w:rsidRPr="006700F1">
        <w:rPr>
          <w:rFonts w:ascii="Times New Roman" w:hAnsi="Times New Roman" w:cs="Times New Roman"/>
          <w:i/>
          <w:sz w:val="28"/>
          <w:szCs w:val="28"/>
        </w:rPr>
        <w:t xml:space="preserve"> December peak storm was not sampled at all.</w:t>
      </w:r>
    </w:p>
    <w:p w14:paraId="7EBF9985"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b/>
          <w:bCs/>
          <w:i/>
          <w:color w:val="000000"/>
          <w:sz w:val="28"/>
          <w:szCs w:val="28"/>
        </w:rPr>
        <w:t xml:space="preserve">Conclusion 4. </w:t>
      </w:r>
      <w:r w:rsidRPr="006700F1">
        <w:rPr>
          <w:rFonts w:ascii="Times New Roman" w:hAnsi="Times New Roman" w:cs="Times New Roman"/>
          <w:i/>
          <w:color w:val="000000"/>
          <w:sz w:val="28"/>
          <w:szCs w:val="28"/>
        </w:rPr>
        <w:t xml:space="preserve">The pathway for Nitrate and other non-adsorbed pollutants from the C&amp;H waste disposal fields to Big Creek is largely subsurface, although a considerable amount of Nitrate is washed off the disposal fields in major storm events. </w:t>
      </w:r>
    </w:p>
    <w:p w14:paraId="75C17A3D"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p>
    <w:p w14:paraId="341E5B6C" w14:textId="17716F24" w:rsidR="002143C8" w:rsidRPr="006700F1" w:rsidRDefault="002143C8" w:rsidP="002143C8">
      <w:pPr>
        <w:widowControl w:val="0"/>
        <w:autoSpaceDE w:val="0"/>
        <w:autoSpaceDN w:val="0"/>
        <w:adjustRightInd w:val="0"/>
        <w:spacing w:after="240" w:line="240" w:lineRule="auto"/>
        <w:rPr>
          <w:rFonts w:ascii="Times New Roman" w:hAnsi="Times New Roman" w:cs="Times New Roman"/>
          <w:i/>
          <w:color w:val="000000"/>
          <w:sz w:val="28"/>
          <w:szCs w:val="28"/>
        </w:rPr>
      </w:pPr>
      <w:r w:rsidRPr="006700F1">
        <w:rPr>
          <w:rFonts w:ascii="Times New Roman" w:hAnsi="Times New Roman" w:cs="Times New Roman"/>
          <w:b/>
          <w:bCs/>
          <w:i/>
          <w:color w:val="000000"/>
          <w:sz w:val="28"/>
          <w:szCs w:val="28"/>
        </w:rPr>
        <w:t xml:space="preserve">Basis. </w:t>
      </w:r>
      <w:r w:rsidRPr="006700F1">
        <w:rPr>
          <w:rFonts w:ascii="Times New Roman" w:hAnsi="Times New Roman" w:cs="Times New Roman"/>
          <w:i/>
          <w:color w:val="000000"/>
          <w:sz w:val="28"/>
          <w:szCs w:val="28"/>
        </w:rPr>
        <w:t>The most notable outcome of water quality monitoring on Big Creek is the significant increase in Nitrate-N concentration documented below the C&amp;H disposal fields (BC7 5-yr average NO3-N 0.29 mg/L) compared to upstream (BC6 5-yr average NO3-N 0.13 mg/L) (Exec Summary item 13)</w:t>
      </w:r>
    </w:p>
    <w:p w14:paraId="09F4E817" w14:textId="13786CDC" w:rsidR="002143C8" w:rsidRPr="006700F1" w:rsidRDefault="002143C8" w:rsidP="002143C8">
      <w:pPr>
        <w:widowControl w:val="0"/>
        <w:autoSpaceDE w:val="0"/>
        <w:autoSpaceDN w:val="0"/>
        <w:adjustRightInd w:val="0"/>
        <w:spacing w:after="240" w:line="240" w:lineRule="auto"/>
        <w:rPr>
          <w:rFonts w:ascii="Times New Roman" w:hAnsi="Times New Roman" w:cs="Times New Roman"/>
          <w:i/>
          <w:sz w:val="28"/>
          <w:szCs w:val="28"/>
        </w:rPr>
      </w:pPr>
      <w:r w:rsidRPr="006700F1">
        <w:rPr>
          <w:rFonts w:ascii="Times New Roman" w:hAnsi="Times New Roman" w:cs="Times New Roman"/>
          <w:i/>
          <w:sz w:val="28"/>
          <w:szCs w:val="28"/>
        </w:rPr>
        <w:t>BCRET further showed the stream loading of Nitrate-N at BC7 is almost double what is predicted based on the upstream water quality</w:t>
      </w:r>
    </w:p>
    <w:p w14:paraId="40CBBCCC" w14:textId="63E2EB5E"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 xml:space="preserve">… </w:t>
      </w:r>
      <w:proofErr w:type="gramStart"/>
      <w:r w:rsidRPr="006700F1">
        <w:rPr>
          <w:rFonts w:ascii="Times New Roman" w:hAnsi="Times New Roman" w:cs="Times New Roman"/>
          <w:i/>
          <w:color w:val="000000"/>
          <w:sz w:val="28"/>
          <w:szCs w:val="28"/>
        </w:rPr>
        <w:t>the</w:t>
      </w:r>
      <w:proofErr w:type="gramEnd"/>
      <w:r w:rsidRPr="006700F1">
        <w:rPr>
          <w:rFonts w:ascii="Times New Roman" w:hAnsi="Times New Roman" w:cs="Times New Roman"/>
          <w:i/>
          <w:color w:val="000000"/>
          <w:sz w:val="28"/>
          <w:szCs w:val="28"/>
        </w:rPr>
        <w:t xml:space="preserve"> WRTDS model has high variance and extremely low R-squared, suggesting a poor fit and inadequate explanation of the variance. Further there is very little reliable data from the period before waste application to support a direct comparison or trend analysis before waste application. </w:t>
      </w:r>
    </w:p>
    <w:p w14:paraId="136C6B04"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p>
    <w:p w14:paraId="0DF4F7BC" w14:textId="6316A969" w:rsidR="002143C8" w:rsidRPr="006700F1" w:rsidRDefault="002143C8" w:rsidP="002143C8">
      <w:pPr>
        <w:widowControl w:val="0"/>
        <w:autoSpaceDE w:val="0"/>
        <w:autoSpaceDN w:val="0"/>
        <w:adjustRightInd w:val="0"/>
        <w:spacing w:after="24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BCRET also confirmed a likely groundwater pathway for Nitrate</w:t>
      </w:r>
    </w:p>
    <w:p w14:paraId="620691C5"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 xml:space="preserve">They [BCRET] make three arguments to reject the obvious conclusion that hog waste is entering shallow groundwater and contributing to </w:t>
      </w:r>
      <w:proofErr w:type="spellStart"/>
      <w:r w:rsidRPr="006700F1">
        <w:rPr>
          <w:rFonts w:ascii="Times New Roman" w:hAnsi="Times New Roman" w:cs="Times New Roman"/>
          <w:i/>
          <w:color w:val="000000"/>
          <w:sz w:val="28"/>
          <w:szCs w:val="28"/>
        </w:rPr>
        <w:t>streamflow</w:t>
      </w:r>
      <w:proofErr w:type="spellEnd"/>
      <w:r w:rsidRPr="006700F1">
        <w:rPr>
          <w:rFonts w:ascii="Times New Roman" w:hAnsi="Times New Roman" w:cs="Times New Roman"/>
          <w:i/>
          <w:color w:val="000000"/>
          <w:sz w:val="28"/>
          <w:szCs w:val="28"/>
        </w:rPr>
        <w:t xml:space="preserve"> between BC6 and BC7. [BCRET Executive Summary, items 11, 18 and 19]</w:t>
      </w:r>
    </w:p>
    <w:p w14:paraId="0811FC66"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p>
    <w:p w14:paraId="0421D3E8"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 xml:space="preserve">All three arguments together or individually seem exceptionally weak because (1) upstream and downstream watersheds have similar hydrology and similar geology; (2) the record is too short and noisy to establish a trend; and (3) the deep </w:t>
      </w:r>
      <w:r w:rsidRPr="006700F1">
        <w:rPr>
          <w:rFonts w:ascii="Times New Roman" w:hAnsi="Times New Roman" w:cs="Times New Roman"/>
          <w:i/>
          <w:color w:val="000000"/>
          <w:sz w:val="28"/>
          <w:szCs w:val="28"/>
        </w:rPr>
        <w:lastRenderedPageBreak/>
        <w:t xml:space="preserve">groundwater, represented by the well may be influenced very differently. Shallow groundwater is clearly linked to Big Creek and may not have the same source as the deep well. </w:t>
      </w:r>
      <w:proofErr w:type="gramStart"/>
      <w:r w:rsidRPr="006700F1">
        <w:rPr>
          <w:rFonts w:ascii="Times New Roman" w:hAnsi="Times New Roman" w:cs="Times New Roman"/>
          <w:i/>
          <w:color w:val="000000"/>
          <w:sz w:val="28"/>
          <w:szCs w:val="28"/>
        </w:rPr>
        <w:t>Differences in chemistry from the waste holding ponds does</w:t>
      </w:r>
      <w:proofErr w:type="gramEnd"/>
      <w:r w:rsidRPr="006700F1">
        <w:rPr>
          <w:rFonts w:ascii="Times New Roman" w:hAnsi="Times New Roman" w:cs="Times New Roman"/>
          <w:i/>
          <w:color w:val="000000"/>
          <w:sz w:val="28"/>
          <w:szCs w:val="28"/>
        </w:rPr>
        <w:t xml:space="preserve"> not preclude the possibility of leaching from disposal fields. </w:t>
      </w:r>
    </w:p>
    <w:p w14:paraId="20CB0F8C" w14:textId="7777777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 xml:space="preserve">In addition, it is very likely that the excess Nitrate-N observed at BC7 is the result of local processes such as infiltration from disposal fields and transmission through buried gravel beds and </w:t>
      </w:r>
      <w:proofErr w:type="spellStart"/>
      <w:r w:rsidRPr="006700F1">
        <w:rPr>
          <w:rFonts w:ascii="Times New Roman" w:hAnsi="Times New Roman" w:cs="Times New Roman"/>
          <w:i/>
          <w:color w:val="000000"/>
          <w:sz w:val="28"/>
          <w:szCs w:val="28"/>
        </w:rPr>
        <w:t>epikarstic</w:t>
      </w:r>
      <w:proofErr w:type="spellEnd"/>
      <w:r w:rsidRPr="006700F1">
        <w:rPr>
          <w:rFonts w:ascii="Times New Roman" w:hAnsi="Times New Roman" w:cs="Times New Roman"/>
          <w:i/>
          <w:color w:val="000000"/>
          <w:sz w:val="28"/>
          <w:szCs w:val="28"/>
        </w:rPr>
        <w:t xml:space="preserve"> features identified by the Ground Penetrating Radar study discussed in great detail in Appendix C (BCRET Final Report). </w:t>
      </w:r>
    </w:p>
    <w:p w14:paraId="473DB12D" w14:textId="77777777" w:rsidR="00EC7E8D" w:rsidRPr="006700F1" w:rsidRDefault="00EC7E8D" w:rsidP="002143C8">
      <w:pPr>
        <w:widowControl w:val="0"/>
        <w:autoSpaceDE w:val="0"/>
        <w:autoSpaceDN w:val="0"/>
        <w:adjustRightInd w:val="0"/>
        <w:spacing w:after="0" w:line="240" w:lineRule="auto"/>
        <w:rPr>
          <w:rFonts w:ascii="Times New Roman" w:hAnsi="Times New Roman" w:cs="Times New Roman"/>
          <w:i/>
          <w:color w:val="000000"/>
          <w:sz w:val="28"/>
          <w:szCs w:val="28"/>
        </w:rPr>
      </w:pPr>
    </w:p>
    <w:p w14:paraId="075608B9" w14:textId="29204467" w:rsidR="002143C8" w:rsidRPr="006700F1" w:rsidRDefault="002143C8" w:rsidP="002143C8">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b/>
          <w:bCs/>
          <w:i/>
          <w:color w:val="000000"/>
          <w:sz w:val="28"/>
          <w:szCs w:val="28"/>
        </w:rPr>
        <w:t xml:space="preserve">Conclusion 5. </w:t>
      </w:r>
      <w:r w:rsidRPr="006700F1">
        <w:rPr>
          <w:rFonts w:ascii="Times New Roman" w:hAnsi="Times New Roman" w:cs="Times New Roman"/>
          <w:i/>
          <w:color w:val="000000"/>
          <w:sz w:val="28"/>
          <w:szCs w:val="28"/>
        </w:rPr>
        <w:t xml:space="preserve">The Regional Analysis presented in Chapter 8 of the BCRET Final Report is not sufficiently refined to draw conclusions concerning the impact of C&amp;H on the water quality of Big Creek or the Buffalo River. It appears to be included in this report to obfuscate the clear finding that nutrient loading increased significantly between sampling stations BC6 and BC7.  </w:t>
      </w:r>
    </w:p>
    <w:p w14:paraId="24C2D89A" w14:textId="77777777" w:rsidR="00EC7E8D" w:rsidRPr="006700F1" w:rsidRDefault="00EC7E8D" w:rsidP="002143C8">
      <w:pPr>
        <w:widowControl w:val="0"/>
        <w:autoSpaceDE w:val="0"/>
        <w:autoSpaceDN w:val="0"/>
        <w:adjustRightInd w:val="0"/>
        <w:spacing w:after="0" w:line="240" w:lineRule="auto"/>
        <w:rPr>
          <w:rFonts w:ascii="Times New Roman" w:hAnsi="Times New Roman" w:cs="Times New Roman"/>
          <w:i/>
          <w:color w:val="000000"/>
          <w:sz w:val="28"/>
          <w:szCs w:val="28"/>
        </w:rPr>
      </w:pPr>
    </w:p>
    <w:p w14:paraId="61FC49D6" w14:textId="4D849379"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b/>
          <w:bCs/>
          <w:i/>
          <w:sz w:val="28"/>
          <w:szCs w:val="28"/>
        </w:rPr>
        <w:t xml:space="preserve">Basis. </w:t>
      </w:r>
      <w:r w:rsidRPr="006700F1">
        <w:rPr>
          <w:rFonts w:ascii="Times New Roman" w:hAnsi="Times New Roman" w:cs="Times New Roman"/>
          <w:i/>
          <w:sz w:val="28"/>
          <w:szCs w:val="28"/>
        </w:rPr>
        <w:t>The regional analysis presented in Chapter 8 is interesting but not definitive.</w:t>
      </w:r>
    </w:p>
    <w:p w14:paraId="721A64E4" w14:textId="77777777"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p>
    <w:p w14:paraId="799D7A28" w14:textId="08630F15"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All this comparison shows is that like other watersheds in the region, watersheds with development of pasture fertilized with animal manures and other sources have higher nutrient loss than forested watersheds.</w:t>
      </w:r>
    </w:p>
    <w:p w14:paraId="5B464D3A" w14:textId="7B4FD0DF"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 xml:space="preserve">The [BCRET] Team further noted that, “… Big Creek and the downstream watersheds and ecosystems in this </w:t>
      </w:r>
      <w:proofErr w:type="spellStart"/>
      <w:r w:rsidRPr="006700F1">
        <w:rPr>
          <w:rFonts w:ascii="Times New Roman" w:hAnsi="Times New Roman" w:cs="Times New Roman"/>
          <w:i/>
          <w:sz w:val="28"/>
          <w:szCs w:val="28"/>
        </w:rPr>
        <w:t>ecoregion</w:t>
      </w:r>
      <w:proofErr w:type="spellEnd"/>
      <w:r w:rsidRPr="006700F1">
        <w:rPr>
          <w:rFonts w:ascii="Times New Roman" w:hAnsi="Times New Roman" w:cs="Times New Roman"/>
          <w:i/>
          <w:sz w:val="28"/>
          <w:szCs w:val="28"/>
        </w:rPr>
        <w:t xml:space="preserve"> are low relative to other watersheds in this </w:t>
      </w:r>
      <w:proofErr w:type="spellStart"/>
      <w:r w:rsidRPr="006700F1">
        <w:rPr>
          <w:rFonts w:ascii="Times New Roman" w:hAnsi="Times New Roman" w:cs="Times New Roman"/>
          <w:i/>
          <w:sz w:val="28"/>
          <w:szCs w:val="28"/>
        </w:rPr>
        <w:t>ecoregion</w:t>
      </w:r>
      <w:proofErr w:type="spellEnd"/>
      <w:r w:rsidRPr="006700F1">
        <w:rPr>
          <w:rFonts w:ascii="Times New Roman" w:hAnsi="Times New Roman" w:cs="Times New Roman"/>
          <w:i/>
          <w:sz w:val="28"/>
          <w:szCs w:val="28"/>
        </w:rPr>
        <w:t>”. This is an important point to consider when thinking about increasing hog production or poultry production into the Buffalo River watershed.</w:t>
      </w:r>
    </w:p>
    <w:p w14:paraId="400CE7CF" w14:textId="77777777"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p>
    <w:p w14:paraId="4A25C026" w14:textId="28C93A28"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The most significant take-away from the regional study should be that the small number of additional acres of pasture, fertilized by hog slurry resulted in doubling of Nitrate-N concentration</w:t>
      </w:r>
      <w:r w:rsidRPr="006700F1">
        <w:rPr>
          <w:rFonts w:ascii="Times New Roman" w:hAnsi="Times New Roman" w:cs="Times New Roman"/>
          <w:i/>
          <w:iCs/>
          <w:sz w:val="28"/>
          <w:szCs w:val="28"/>
        </w:rPr>
        <w:t xml:space="preserve">. </w:t>
      </w:r>
      <w:r w:rsidRPr="006700F1">
        <w:rPr>
          <w:rFonts w:ascii="Times New Roman" w:hAnsi="Times New Roman" w:cs="Times New Roman"/>
          <w:i/>
          <w:sz w:val="28"/>
          <w:szCs w:val="28"/>
        </w:rPr>
        <w:t>The regional study provides a warning that expansion of production of hogs and/or chickens in or near the Buffalo River watershed would likely push the water quality closer of the Buffalo River closer to that observed in the Illinois River, where water quality has deteriorated substantially.</w:t>
      </w:r>
    </w:p>
    <w:p w14:paraId="19A6A308" w14:textId="77777777" w:rsidR="00EC7E8D" w:rsidRPr="006700F1" w:rsidRDefault="00EC7E8D" w:rsidP="002143C8">
      <w:pPr>
        <w:widowControl w:val="0"/>
        <w:autoSpaceDE w:val="0"/>
        <w:autoSpaceDN w:val="0"/>
        <w:adjustRightInd w:val="0"/>
        <w:spacing w:after="0" w:line="240" w:lineRule="auto"/>
        <w:rPr>
          <w:rFonts w:ascii="Times New Roman" w:hAnsi="Times New Roman" w:cs="Times New Roman"/>
          <w:i/>
          <w:sz w:val="28"/>
          <w:szCs w:val="28"/>
        </w:rPr>
      </w:pPr>
    </w:p>
    <w:p w14:paraId="3E1C26AC" w14:textId="3E376996"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b/>
          <w:bCs/>
          <w:i/>
          <w:sz w:val="28"/>
          <w:szCs w:val="28"/>
        </w:rPr>
        <w:t xml:space="preserve">Conclusion 6. </w:t>
      </w:r>
      <w:r w:rsidRPr="006700F1">
        <w:rPr>
          <w:rFonts w:ascii="Times New Roman" w:hAnsi="Times New Roman" w:cs="Times New Roman"/>
          <w:i/>
          <w:sz w:val="28"/>
          <w:szCs w:val="28"/>
        </w:rPr>
        <w:t>The concentration of soil test phosphorus (STP) in the C&amp;H waste disposal fields is increasing rapidly…</w:t>
      </w:r>
      <w:proofErr w:type="gramStart"/>
      <w:r w:rsidRPr="006700F1">
        <w:rPr>
          <w:rFonts w:ascii="Times New Roman" w:hAnsi="Times New Roman" w:cs="Times New Roman"/>
          <w:i/>
          <w:sz w:val="28"/>
          <w:szCs w:val="28"/>
        </w:rPr>
        <w:t>.The</w:t>
      </w:r>
      <w:proofErr w:type="gramEnd"/>
      <w:r w:rsidRPr="006700F1">
        <w:rPr>
          <w:rFonts w:ascii="Times New Roman" w:hAnsi="Times New Roman" w:cs="Times New Roman"/>
          <w:i/>
          <w:sz w:val="28"/>
          <w:szCs w:val="28"/>
        </w:rPr>
        <w:t xml:space="preserve"> NMPs … clearly do not account for the actual consumption and removal of nutrients. </w:t>
      </w:r>
    </w:p>
    <w:p w14:paraId="43776AE1" w14:textId="77777777" w:rsidR="00EC7E8D" w:rsidRPr="006700F1" w:rsidRDefault="00EC7E8D" w:rsidP="00EC7E8D">
      <w:pPr>
        <w:pStyle w:val="Default"/>
        <w:rPr>
          <w:rFonts w:ascii="Times New Roman" w:hAnsi="Times New Roman" w:cs="Times New Roman"/>
          <w:i/>
          <w:sz w:val="28"/>
          <w:szCs w:val="28"/>
        </w:rPr>
      </w:pPr>
    </w:p>
    <w:p w14:paraId="0A60D922" w14:textId="59046E9F" w:rsidR="00EC7E8D" w:rsidRPr="006700F1" w:rsidRDefault="00EC7E8D" w:rsidP="00EC7E8D">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b/>
          <w:bCs/>
          <w:i/>
          <w:color w:val="000000"/>
          <w:sz w:val="28"/>
          <w:szCs w:val="28"/>
        </w:rPr>
        <w:t>Basis</w:t>
      </w:r>
      <w:r w:rsidRPr="006700F1">
        <w:rPr>
          <w:rFonts w:ascii="Times New Roman" w:hAnsi="Times New Roman" w:cs="Times New Roman"/>
          <w:i/>
          <w:color w:val="000000"/>
          <w:sz w:val="28"/>
          <w:szCs w:val="28"/>
        </w:rPr>
        <w:t xml:space="preserve">. Chapter 4 of the BCRET Final Report shows conclusively that STP increased in each of the two disposal fields (Field 1 and Field 12), grid-sampled </w:t>
      </w:r>
      <w:r w:rsidRPr="006700F1">
        <w:rPr>
          <w:rFonts w:ascii="Times New Roman" w:hAnsi="Times New Roman" w:cs="Times New Roman"/>
          <w:i/>
          <w:color w:val="000000"/>
          <w:sz w:val="28"/>
          <w:szCs w:val="28"/>
        </w:rPr>
        <w:lastRenderedPageBreak/>
        <w:t>repeatedly in 2014, 2016, and 2018.</w:t>
      </w:r>
    </w:p>
    <w:p w14:paraId="5019D048" w14:textId="77777777" w:rsidR="00EC7E8D" w:rsidRPr="006700F1" w:rsidRDefault="00EC7E8D" w:rsidP="00EC7E8D">
      <w:pPr>
        <w:widowControl w:val="0"/>
        <w:autoSpaceDE w:val="0"/>
        <w:autoSpaceDN w:val="0"/>
        <w:adjustRightInd w:val="0"/>
        <w:spacing w:after="0" w:line="240" w:lineRule="auto"/>
        <w:rPr>
          <w:rFonts w:ascii="Times New Roman" w:hAnsi="Times New Roman" w:cs="Times New Roman"/>
          <w:i/>
          <w:color w:val="000000"/>
          <w:sz w:val="28"/>
          <w:szCs w:val="28"/>
        </w:rPr>
      </w:pPr>
    </w:p>
    <w:p w14:paraId="09583366" w14:textId="17B89059"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Soil Test P (STP) almost doubled over three years in the application areas, but hardly changed in the buffer areas, of Field 1 and 12. Likewise, there was no significant change in STP in the application area of Field 5a, which received only commercial fertilizer through the period. This confirms the results observed in soil tests throughout the C&amp;H disposal area (reported in C&amp;H Annual Reports to ADEQ).</w:t>
      </w:r>
    </w:p>
    <w:p w14:paraId="1D5344D4" w14:textId="77777777"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p>
    <w:p w14:paraId="1E844B11" w14:textId="4D044F7B"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 xml:space="preserve">If the cattle are in fact managed as indicated in the Nutrient Management Plan (NMP) submitted to </w:t>
      </w:r>
      <w:proofErr w:type="gramStart"/>
      <w:r w:rsidRPr="006700F1">
        <w:rPr>
          <w:rFonts w:ascii="Times New Roman" w:hAnsi="Times New Roman" w:cs="Times New Roman"/>
          <w:i/>
          <w:sz w:val="28"/>
          <w:szCs w:val="28"/>
        </w:rPr>
        <w:t>ADEQ …,</w:t>
      </w:r>
      <w:proofErr w:type="gramEnd"/>
      <w:r w:rsidRPr="006700F1">
        <w:rPr>
          <w:rFonts w:ascii="Times New Roman" w:hAnsi="Times New Roman" w:cs="Times New Roman"/>
          <w:i/>
          <w:sz w:val="28"/>
          <w:szCs w:val="28"/>
        </w:rPr>
        <w:t xml:space="preserve"> these fields should have exceptionally high forage production (6 tons/acre) and should be managed with rotational grazing, requiring a very high level of management that keeps the animals moving to consume forage efficiently and distribute manure. The general increase of and the spatial concentration of STP both reveal that the management is much less intensive than that shown in the NMP.</w:t>
      </w:r>
    </w:p>
    <w:p w14:paraId="3969FF92" w14:textId="77777777"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p>
    <w:p w14:paraId="32914D2F" w14:textId="0B4AC02C"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b/>
          <w:bCs/>
          <w:i/>
          <w:sz w:val="28"/>
          <w:szCs w:val="28"/>
        </w:rPr>
        <w:t xml:space="preserve">Conclusion 7. </w:t>
      </w:r>
      <w:r w:rsidRPr="006700F1">
        <w:rPr>
          <w:rFonts w:ascii="Times New Roman" w:hAnsi="Times New Roman" w:cs="Times New Roman"/>
          <w:i/>
          <w:sz w:val="28"/>
          <w:szCs w:val="28"/>
        </w:rPr>
        <w:t>Results of Field Runoff studies on Fields 1, 5a, and 12 suffer from serious design and computational errors that have not been addressed to date.</w:t>
      </w:r>
    </w:p>
    <w:p w14:paraId="4DBAFF06" w14:textId="77777777" w:rsidR="00EC7E8D" w:rsidRPr="006700F1" w:rsidRDefault="00EC7E8D" w:rsidP="00EC7E8D">
      <w:pPr>
        <w:widowControl w:val="0"/>
        <w:autoSpaceDE w:val="0"/>
        <w:autoSpaceDN w:val="0"/>
        <w:adjustRightInd w:val="0"/>
        <w:spacing w:after="0" w:line="240" w:lineRule="auto"/>
        <w:rPr>
          <w:rFonts w:ascii="Times New Roman" w:hAnsi="Times New Roman" w:cs="Times New Roman"/>
          <w:i/>
          <w:sz w:val="28"/>
          <w:szCs w:val="28"/>
        </w:rPr>
      </w:pPr>
    </w:p>
    <w:p w14:paraId="45197CC8" w14:textId="3B92D044"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b/>
          <w:i/>
          <w:sz w:val="28"/>
          <w:szCs w:val="28"/>
        </w:rPr>
        <w:t>Basis.</w:t>
      </w:r>
      <w:r w:rsidRPr="006700F1">
        <w:rPr>
          <w:rFonts w:ascii="Times New Roman" w:hAnsi="Times New Roman" w:cs="Times New Roman"/>
          <w:i/>
          <w:sz w:val="28"/>
          <w:szCs w:val="28"/>
        </w:rPr>
        <w:t xml:space="preserve"> …</w:t>
      </w:r>
      <w:proofErr w:type="gramStart"/>
      <w:r w:rsidRPr="006700F1">
        <w:rPr>
          <w:rFonts w:ascii="Times New Roman" w:hAnsi="Times New Roman" w:cs="Times New Roman"/>
          <w:i/>
          <w:sz w:val="28"/>
          <w:szCs w:val="28"/>
        </w:rPr>
        <w:t>the</w:t>
      </w:r>
      <w:proofErr w:type="gramEnd"/>
      <w:r w:rsidRPr="006700F1">
        <w:rPr>
          <w:rFonts w:ascii="Times New Roman" w:hAnsi="Times New Roman" w:cs="Times New Roman"/>
          <w:i/>
          <w:sz w:val="28"/>
          <w:szCs w:val="28"/>
        </w:rPr>
        <w:t xml:space="preserve"> BCRET team avoided those fields most heavily used for waste disposal (Fields 7, 9, and 17).</w:t>
      </w:r>
    </w:p>
    <w:p w14:paraId="37A67A1C" w14:textId="77777777"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p>
    <w:p w14:paraId="08A74EA8" w14:textId="15812547"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Flume location on Field 12 is particularly poor as more than half the flume catchment is buffer area, which provides excessive dilution and makes this field less comparable to the heavily used fields that handle the bulk of C&amp;H wastes.</w:t>
      </w:r>
    </w:p>
    <w:p w14:paraId="167FC8A5" w14:textId="77777777"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p>
    <w:p w14:paraId="3F413018" w14:textId="787E9DF5"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Field 12 is a large field (28 ac) with a small section (0.84 ac) designated as catchment for the flume. In addition to this being much smaller than planned, about one-half the catchment area is buffer and likely to produce excessive dilution. It is further worrisome that the catchment area is entirely on the edge of the field, where applications are not likely to be typical of the general management. Slope of this field is very low making boundaries somewhat uncertain, and the field is subject to flooding in large storm conditions.</w:t>
      </w:r>
    </w:p>
    <w:p w14:paraId="2C7EC6E0" w14:textId="77777777"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p>
    <w:p w14:paraId="204667C2" w14:textId="480746AE"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 xml:space="preserve">I checked some of the calculations of runoff amount to see if things were reasonable and found questionable results. Table 4 (Chapter 5 of the BCRET Final Report shows runoff amount over 1 million gal/ac from Field 12 in a single storm of May 11, 2015. This would be about 38 inches of runoff! Field 1 did not record runoff on May 11, 2015. Field 5a recorded 539,000 gal/ac or 19.8 inches, also a </w:t>
      </w:r>
      <w:r w:rsidRPr="006700F1">
        <w:rPr>
          <w:rFonts w:ascii="Times New Roman" w:hAnsi="Times New Roman" w:cs="Times New Roman"/>
          <w:i/>
          <w:sz w:val="28"/>
          <w:szCs w:val="28"/>
        </w:rPr>
        <w:lastRenderedPageBreak/>
        <w:t xml:space="preserve">rather large amount, possibly higher than the rainfall. These results are so far from </w:t>
      </w:r>
      <w:proofErr w:type="gramStart"/>
      <w:r w:rsidRPr="006700F1">
        <w:rPr>
          <w:rFonts w:ascii="Times New Roman" w:hAnsi="Times New Roman" w:cs="Times New Roman"/>
          <w:i/>
          <w:sz w:val="28"/>
          <w:szCs w:val="28"/>
        </w:rPr>
        <w:t>credible,</w:t>
      </w:r>
      <w:proofErr w:type="gramEnd"/>
      <w:r w:rsidRPr="006700F1">
        <w:rPr>
          <w:rFonts w:ascii="Times New Roman" w:hAnsi="Times New Roman" w:cs="Times New Roman"/>
          <w:i/>
          <w:sz w:val="28"/>
          <w:szCs w:val="28"/>
        </w:rPr>
        <w:t xml:space="preserve"> I chose not to review the other results.</w:t>
      </w:r>
    </w:p>
    <w:p w14:paraId="5A2F6CCF" w14:textId="77777777"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p>
    <w:p w14:paraId="0374F19F" w14:textId="77777777" w:rsidR="006700F1" w:rsidRDefault="006700F1" w:rsidP="00EC7E8D">
      <w:pPr>
        <w:widowControl w:val="0"/>
        <w:autoSpaceDE w:val="0"/>
        <w:autoSpaceDN w:val="0"/>
        <w:adjustRightInd w:val="0"/>
        <w:spacing w:after="0" w:line="240" w:lineRule="auto"/>
        <w:rPr>
          <w:rFonts w:ascii="Times New Roman" w:hAnsi="Times New Roman" w:cs="Times New Roman"/>
          <w:b/>
          <w:i/>
          <w:sz w:val="28"/>
          <w:szCs w:val="28"/>
        </w:rPr>
      </w:pPr>
    </w:p>
    <w:p w14:paraId="38660CF8" w14:textId="77777777" w:rsidR="006700F1" w:rsidRDefault="006700F1" w:rsidP="00EC7E8D">
      <w:pPr>
        <w:widowControl w:val="0"/>
        <w:autoSpaceDE w:val="0"/>
        <w:autoSpaceDN w:val="0"/>
        <w:adjustRightInd w:val="0"/>
        <w:spacing w:after="0" w:line="240" w:lineRule="auto"/>
        <w:rPr>
          <w:rFonts w:ascii="Times New Roman" w:hAnsi="Times New Roman" w:cs="Times New Roman"/>
          <w:b/>
          <w:i/>
          <w:sz w:val="28"/>
          <w:szCs w:val="28"/>
        </w:rPr>
      </w:pPr>
    </w:p>
    <w:p w14:paraId="686E14BE" w14:textId="4D996AE9" w:rsidR="0087528D" w:rsidRPr="006700F1" w:rsidRDefault="0087528D" w:rsidP="006700F1">
      <w:pPr>
        <w:widowControl w:val="0"/>
        <w:autoSpaceDE w:val="0"/>
        <w:autoSpaceDN w:val="0"/>
        <w:adjustRightInd w:val="0"/>
        <w:spacing w:after="0" w:line="240" w:lineRule="auto"/>
        <w:jc w:val="center"/>
        <w:rPr>
          <w:rFonts w:ascii="Times New Roman" w:hAnsi="Times New Roman" w:cs="Times New Roman"/>
          <w:b/>
          <w:i/>
          <w:sz w:val="28"/>
          <w:szCs w:val="28"/>
          <w:u w:val="single"/>
        </w:rPr>
      </w:pPr>
      <w:r w:rsidRPr="006700F1">
        <w:rPr>
          <w:rFonts w:ascii="Times New Roman" w:hAnsi="Times New Roman" w:cs="Times New Roman"/>
          <w:b/>
          <w:i/>
          <w:sz w:val="28"/>
          <w:szCs w:val="28"/>
          <w:u w:val="single"/>
        </w:rPr>
        <w:t>Final Considerations</w:t>
      </w:r>
    </w:p>
    <w:p w14:paraId="11A741C4" w14:textId="77777777"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p>
    <w:p w14:paraId="5892BCDD" w14:textId="10646120" w:rsidR="0087528D" w:rsidRPr="006700F1" w:rsidRDefault="0087528D" w:rsidP="00EC7E8D">
      <w:pPr>
        <w:widowControl w:val="0"/>
        <w:autoSpaceDE w:val="0"/>
        <w:autoSpaceDN w:val="0"/>
        <w:adjustRightInd w:val="0"/>
        <w:spacing w:after="0" w:line="240" w:lineRule="auto"/>
        <w:rPr>
          <w:rFonts w:ascii="Times New Roman" w:hAnsi="Times New Roman" w:cs="Times New Roman"/>
          <w:i/>
          <w:sz w:val="28"/>
          <w:szCs w:val="28"/>
        </w:rPr>
      </w:pPr>
      <w:r w:rsidRPr="006700F1">
        <w:rPr>
          <w:rFonts w:ascii="Times New Roman" w:hAnsi="Times New Roman" w:cs="Times New Roman"/>
          <w:i/>
          <w:sz w:val="28"/>
          <w:szCs w:val="28"/>
        </w:rPr>
        <w:t>The watershed is very large (26,000 acres) and the C&amp;H farm utilizes only about 600 acres, about 2% of the contributing area. Yet the impact of C&amp;H on the water quality of Big Creek is significant. Continued operation of C&amp;H and/or introduction of similar production facilities would be expected to increase the loading to the river and result in long-lasting problems in water quality. The regional study presented in Chapter 9 of the BCRET Final Report provide a glimpse of the likely outcome of continued expansion of animal production into a similar, relatively pristine watershed.</w:t>
      </w:r>
    </w:p>
    <w:p w14:paraId="0C8DAB6D" w14:textId="4BE4ED24" w:rsidR="0087528D" w:rsidRPr="006700F1" w:rsidRDefault="0087528D" w:rsidP="0087528D">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 xml:space="preserve"> </w:t>
      </w:r>
    </w:p>
    <w:p w14:paraId="2018CEB3" w14:textId="545DFCAA" w:rsidR="0087528D" w:rsidRPr="006700F1" w:rsidRDefault="0087528D" w:rsidP="0087528D">
      <w:pPr>
        <w:widowControl w:val="0"/>
        <w:autoSpaceDE w:val="0"/>
        <w:autoSpaceDN w:val="0"/>
        <w:adjustRightInd w:val="0"/>
        <w:spacing w:after="0" w:line="240" w:lineRule="auto"/>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 xml:space="preserve">… </w:t>
      </w:r>
      <w:proofErr w:type="gramStart"/>
      <w:r w:rsidRPr="006700F1">
        <w:rPr>
          <w:rFonts w:ascii="Times New Roman" w:hAnsi="Times New Roman" w:cs="Times New Roman"/>
          <w:i/>
          <w:color w:val="000000"/>
          <w:sz w:val="28"/>
          <w:szCs w:val="28"/>
        </w:rPr>
        <w:t>animal</w:t>
      </w:r>
      <w:proofErr w:type="gramEnd"/>
      <w:r w:rsidRPr="006700F1">
        <w:rPr>
          <w:rFonts w:ascii="Times New Roman" w:hAnsi="Times New Roman" w:cs="Times New Roman"/>
          <w:i/>
          <w:color w:val="000000"/>
          <w:sz w:val="28"/>
          <w:szCs w:val="28"/>
        </w:rPr>
        <w:t xml:space="preserve"> operations like C&amp;H continually import nutrients in the form of feed, and these nutrients must go somewhere. </w:t>
      </w:r>
      <w:proofErr w:type="gramStart"/>
      <w:r w:rsidRPr="006700F1">
        <w:rPr>
          <w:rFonts w:ascii="Times New Roman" w:hAnsi="Times New Roman" w:cs="Times New Roman"/>
          <w:i/>
          <w:color w:val="000000"/>
          <w:sz w:val="28"/>
          <w:szCs w:val="28"/>
        </w:rPr>
        <w:t>Less than half the Nitrogen and less than 20% of the phosphorus is exported as meat.</w:t>
      </w:r>
      <w:proofErr w:type="gramEnd"/>
      <w:r w:rsidRPr="006700F1">
        <w:rPr>
          <w:rFonts w:ascii="Times New Roman" w:hAnsi="Times New Roman" w:cs="Times New Roman"/>
          <w:i/>
          <w:color w:val="000000"/>
          <w:sz w:val="28"/>
          <w:szCs w:val="28"/>
        </w:rPr>
        <w:t xml:space="preserve"> The remaining nutrients, coming in day and day out, may leak to surface water or groundwater, or they may build up in the soil, increasing the source for future years. Nutrients may be consumed in a growing crop, as expected in the Nutrient Management Plans, but if the crop is not harvested and shipped out, it remains in place to influence water quality into the future. I would particularly note that grazing is not an effective means of removing nutrients, because cows are very inefficient.</w:t>
      </w:r>
    </w:p>
    <w:p w14:paraId="61A014CD" w14:textId="77777777" w:rsidR="00416A52" w:rsidRDefault="00416A52" w:rsidP="0087528D">
      <w:pPr>
        <w:widowControl w:val="0"/>
        <w:autoSpaceDE w:val="0"/>
        <w:autoSpaceDN w:val="0"/>
        <w:adjustRightInd w:val="0"/>
        <w:spacing w:after="0" w:line="240" w:lineRule="auto"/>
        <w:rPr>
          <w:rFonts w:ascii="Times New Roman" w:hAnsi="Times New Roman" w:cs="Times New Roman"/>
          <w:color w:val="000000"/>
        </w:rPr>
      </w:pPr>
    </w:p>
    <w:p w14:paraId="554AD8C9" w14:textId="0AD69031" w:rsidR="00416A52" w:rsidRPr="00416A52" w:rsidRDefault="00416A52" w:rsidP="00416A52">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r w:rsidRPr="00416A52">
        <w:rPr>
          <w:rFonts w:ascii="Times New Roman" w:hAnsi="Times New Roman" w:cs="Times New Roman"/>
          <w:b/>
          <w:color w:val="000000"/>
          <w:sz w:val="28"/>
          <w:szCs w:val="28"/>
          <w:u w:val="single"/>
        </w:rPr>
        <w:t xml:space="preserve">Excerpts of </w:t>
      </w:r>
      <w:r w:rsidR="00D91360">
        <w:rPr>
          <w:rFonts w:ascii="Times New Roman" w:hAnsi="Times New Roman" w:cs="Times New Roman"/>
          <w:b/>
          <w:color w:val="000000"/>
          <w:sz w:val="28"/>
          <w:szCs w:val="28"/>
          <w:u w:val="single"/>
        </w:rPr>
        <w:t xml:space="preserve">Dr. </w:t>
      </w:r>
      <w:r w:rsidRPr="00416A52">
        <w:rPr>
          <w:rFonts w:ascii="Times New Roman" w:hAnsi="Times New Roman" w:cs="Times New Roman"/>
          <w:b/>
          <w:color w:val="000000"/>
          <w:sz w:val="28"/>
          <w:szCs w:val="28"/>
          <w:u w:val="single"/>
        </w:rPr>
        <w:t xml:space="preserve">Mike </w:t>
      </w:r>
      <w:proofErr w:type="spellStart"/>
      <w:r w:rsidRPr="00416A52">
        <w:rPr>
          <w:rFonts w:ascii="Times New Roman" w:hAnsi="Times New Roman" w:cs="Times New Roman"/>
          <w:b/>
          <w:color w:val="000000"/>
          <w:sz w:val="28"/>
          <w:szCs w:val="28"/>
          <w:u w:val="single"/>
        </w:rPr>
        <w:t>Smolen’s</w:t>
      </w:r>
      <w:proofErr w:type="spellEnd"/>
      <w:r w:rsidRPr="00416A52">
        <w:rPr>
          <w:rFonts w:ascii="Times New Roman" w:hAnsi="Times New Roman" w:cs="Times New Roman"/>
          <w:b/>
          <w:color w:val="000000"/>
          <w:sz w:val="28"/>
          <w:szCs w:val="28"/>
          <w:u w:val="single"/>
        </w:rPr>
        <w:t xml:space="preserve"> Preliminary Report</w:t>
      </w:r>
      <w:r>
        <w:rPr>
          <w:rFonts w:ascii="Times New Roman" w:hAnsi="Times New Roman" w:cs="Times New Roman"/>
          <w:b/>
          <w:color w:val="000000"/>
          <w:sz w:val="28"/>
          <w:szCs w:val="28"/>
          <w:u w:val="single"/>
        </w:rPr>
        <w:t>, November 7, 2019</w:t>
      </w:r>
    </w:p>
    <w:p w14:paraId="34B2E897" w14:textId="77777777" w:rsidR="0087528D" w:rsidRPr="0087528D" w:rsidRDefault="0087528D" w:rsidP="0087528D">
      <w:pPr>
        <w:widowControl w:val="0"/>
        <w:autoSpaceDE w:val="0"/>
        <w:autoSpaceDN w:val="0"/>
        <w:adjustRightInd w:val="0"/>
        <w:spacing w:after="0" w:line="240" w:lineRule="auto"/>
        <w:rPr>
          <w:rFonts w:ascii="Times New Roman" w:hAnsi="Times New Roman" w:cs="Times New Roman"/>
          <w:sz w:val="23"/>
          <w:szCs w:val="23"/>
        </w:rPr>
      </w:pPr>
    </w:p>
    <w:p w14:paraId="53A9870A" w14:textId="40108ED5" w:rsidR="00416A52" w:rsidRPr="00416A52" w:rsidRDefault="00416A52" w:rsidP="00416A52">
      <w:pPr>
        <w:widowControl w:val="0"/>
        <w:autoSpaceDE w:val="0"/>
        <w:autoSpaceDN w:val="0"/>
        <w:adjustRightInd w:val="0"/>
        <w:spacing w:after="240" w:line="420" w:lineRule="atLeast"/>
        <w:jc w:val="center"/>
        <w:rPr>
          <w:rFonts w:ascii="Times New Roman" w:hAnsi="Times New Roman" w:cs="Times New Roman"/>
          <w:b/>
          <w:sz w:val="28"/>
          <w:szCs w:val="28"/>
          <w:u w:val="single"/>
        </w:rPr>
      </w:pPr>
      <w:r w:rsidRPr="00416A52">
        <w:rPr>
          <w:rFonts w:ascii="Times New Roman" w:hAnsi="Times New Roman" w:cs="Times New Roman"/>
          <w:b/>
          <w:sz w:val="28"/>
          <w:szCs w:val="28"/>
          <w:u w:val="single"/>
        </w:rPr>
        <w:t>Summary of Opinions</w:t>
      </w:r>
    </w:p>
    <w:p w14:paraId="29AE6213" w14:textId="5903D7A6"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i/>
          <w:color w:val="000000"/>
          <w:sz w:val="28"/>
          <w:szCs w:val="28"/>
        </w:rPr>
        <w:t>The research elements of the BCRET sought to answer questions co</w:t>
      </w:r>
      <w:r w:rsidR="006700F1">
        <w:rPr>
          <w:rFonts w:ascii="Times New Roman" w:hAnsi="Times New Roman" w:cs="Times New Roman"/>
          <w:i/>
          <w:color w:val="000000"/>
          <w:sz w:val="28"/>
          <w:szCs w:val="28"/>
        </w:rPr>
        <w:t>ncerning the impact of environ</w:t>
      </w:r>
      <w:r w:rsidRPr="006700F1">
        <w:rPr>
          <w:rFonts w:ascii="Times New Roman" w:hAnsi="Times New Roman" w:cs="Times New Roman"/>
          <w:i/>
          <w:color w:val="000000"/>
          <w:sz w:val="28"/>
          <w:szCs w:val="28"/>
        </w:rPr>
        <w:t xml:space="preserve">mentally sensitive management of swine wastes on water quality of Big Creek. The following </w:t>
      </w:r>
      <w:proofErr w:type="gramStart"/>
      <w:r w:rsidRPr="006700F1">
        <w:rPr>
          <w:rFonts w:ascii="Times New Roman" w:hAnsi="Times New Roman" w:cs="Times New Roman"/>
          <w:i/>
          <w:color w:val="000000"/>
          <w:sz w:val="28"/>
          <w:szCs w:val="28"/>
        </w:rPr>
        <w:t>list of opinions are</w:t>
      </w:r>
      <w:proofErr w:type="gramEnd"/>
      <w:r w:rsidRPr="006700F1">
        <w:rPr>
          <w:rFonts w:ascii="Times New Roman" w:hAnsi="Times New Roman" w:cs="Times New Roman"/>
          <w:i/>
          <w:color w:val="000000"/>
          <w:sz w:val="28"/>
          <w:szCs w:val="28"/>
        </w:rPr>
        <w:t xml:space="preserve"> the essential points of my critique. </w:t>
      </w:r>
    </w:p>
    <w:p w14:paraId="21F54BC5"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1.</w:t>
      </w:r>
      <w:r w:rsidRPr="006700F1">
        <w:rPr>
          <w:rFonts w:ascii="Times New Roman" w:hAnsi="Times New Roman" w:cs="Times New Roman"/>
          <w:i/>
          <w:color w:val="000000"/>
          <w:sz w:val="28"/>
          <w:szCs w:val="28"/>
        </w:rPr>
        <w:t xml:space="preserve"> Most of the Phosphorus loading to Big Creek from waste application fields is transported in elevated stream flow from the largest storms. The BCRET project was not very effective, however, in sampling the largest flows. Missing the largest storms is likely to produce an underestimate of Total Phosphorus losses. </w:t>
      </w:r>
    </w:p>
    <w:p w14:paraId="5A688860"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2.</w:t>
      </w:r>
      <w:r w:rsidRPr="006700F1">
        <w:rPr>
          <w:rFonts w:ascii="Times New Roman" w:hAnsi="Times New Roman" w:cs="Times New Roman"/>
          <w:i/>
          <w:color w:val="000000"/>
          <w:sz w:val="28"/>
          <w:szCs w:val="28"/>
        </w:rPr>
        <w:t xml:space="preserve"> Total Phosphorus concentration increases with stream flow, and this </w:t>
      </w:r>
      <w:r w:rsidRPr="006700F1">
        <w:rPr>
          <w:rFonts w:ascii="Times New Roman" w:hAnsi="Times New Roman" w:cs="Times New Roman"/>
          <w:i/>
          <w:color w:val="000000"/>
          <w:sz w:val="28"/>
          <w:szCs w:val="28"/>
        </w:rPr>
        <w:lastRenderedPageBreak/>
        <w:t xml:space="preserve">relationship is stronger at the downstream station than at the upstream station, supporting the conclusion that C&amp;H is the source of Phosphorus in the Big Creek watershed. </w:t>
      </w:r>
    </w:p>
    <w:p w14:paraId="7744B379"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3.</w:t>
      </w:r>
      <w:r w:rsidRPr="006700F1">
        <w:rPr>
          <w:rFonts w:ascii="Times New Roman" w:hAnsi="Times New Roman" w:cs="Times New Roman"/>
          <w:i/>
          <w:color w:val="000000"/>
          <w:sz w:val="28"/>
          <w:szCs w:val="28"/>
        </w:rPr>
        <w:t xml:space="preserve"> Nitrate-N concentration is significantly higher below the C&amp;H facility, and concentration declines as flow increases, suggesting </w:t>
      </w:r>
      <w:proofErr w:type="gramStart"/>
      <w:r w:rsidRPr="006700F1">
        <w:rPr>
          <w:rFonts w:ascii="Times New Roman" w:hAnsi="Times New Roman" w:cs="Times New Roman"/>
          <w:i/>
          <w:color w:val="000000"/>
          <w:sz w:val="28"/>
          <w:szCs w:val="28"/>
        </w:rPr>
        <w:t>transport of Nitrate is dominated by a subsurface process</w:t>
      </w:r>
      <w:proofErr w:type="gramEnd"/>
      <w:r w:rsidRPr="006700F1">
        <w:rPr>
          <w:rFonts w:ascii="Times New Roman" w:hAnsi="Times New Roman" w:cs="Times New Roman"/>
          <w:i/>
          <w:color w:val="000000"/>
          <w:sz w:val="28"/>
          <w:szCs w:val="28"/>
        </w:rPr>
        <w:t xml:space="preserve">. This relationship, too, is stronger below C&amp;H, suggesting C&amp;H is the source. </w:t>
      </w:r>
    </w:p>
    <w:p w14:paraId="21A618AD"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4.</w:t>
      </w:r>
      <w:r w:rsidRPr="006700F1">
        <w:rPr>
          <w:rFonts w:ascii="Times New Roman" w:hAnsi="Times New Roman" w:cs="Times New Roman"/>
          <w:i/>
          <w:color w:val="000000"/>
          <w:sz w:val="28"/>
          <w:szCs w:val="28"/>
        </w:rPr>
        <w:t xml:space="preserve"> Regional analysis conducted by BCRET suggests that impacts shown in the data are merely the result of the extent of pasture area compared with forested area. This analysis appears to obfuscate the stronger conclusion that waste application by C&amp;H significantly degrades the quality of Big Creek. </w:t>
      </w:r>
      <w:proofErr w:type="gramStart"/>
      <w:r w:rsidRPr="006700F1">
        <w:rPr>
          <w:rFonts w:ascii="Times New Roman" w:hAnsi="Times New Roman" w:cs="Times New Roman"/>
          <w:i/>
          <w:color w:val="000000"/>
          <w:sz w:val="28"/>
          <w:szCs w:val="28"/>
        </w:rPr>
        <w:t>This was addressed very well by Peterson</w:t>
      </w:r>
      <w:proofErr w:type="gramEnd"/>
      <w:r w:rsidRPr="006700F1">
        <w:rPr>
          <w:rFonts w:ascii="Times New Roman" w:hAnsi="Times New Roman" w:cs="Times New Roman"/>
          <w:i/>
          <w:color w:val="000000"/>
          <w:sz w:val="28"/>
          <w:szCs w:val="28"/>
        </w:rPr>
        <w:t xml:space="preserve"> (2018). </w:t>
      </w:r>
    </w:p>
    <w:p w14:paraId="7C0D7817"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5</w:t>
      </w:r>
      <w:r w:rsidRPr="006700F1">
        <w:rPr>
          <w:rFonts w:ascii="Times New Roman" w:hAnsi="Times New Roman" w:cs="Times New Roman"/>
          <w:i/>
          <w:color w:val="000000"/>
          <w:sz w:val="28"/>
          <w:szCs w:val="28"/>
        </w:rPr>
        <w:t xml:space="preserve">. In selecting fields 1, 5a, and 12 for intensive study, the BCRET team avoided those fields most heavily used for waste disposal (Fields 7, 9, and 17). </w:t>
      </w:r>
    </w:p>
    <w:p w14:paraId="1E8653F7" w14:textId="5685F2C7" w:rsidR="00EC7E8D" w:rsidRPr="00A42E9C" w:rsidRDefault="00416A52" w:rsidP="00A42E9C">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6.</w:t>
      </w:r>
      <w:r w:rsidRPr="006700F1">
        <w:rPr>
          <w:rFonts w:ascii="Times New Roman" w:hAnsi="Times New Roman" w:cs="Times New Roman"/>
          <w:i/>
          <w:color w:val="000000"/>
          <w:sz w:val="28"/>
          <w:szCs w:val="28"/>
        </w:rPr>
        <w:t xml:space="preserve"> Field 12 is one of the more heavily used fields, but the flume location on Field 12 is particularly poor as half the flume catchment is buffer area, which provides excessive dilution and makes this field less comparable to the heavily used fields that handle the bulk of C&amp;H wastes. </w:t>
      </w:r>
    </w:p>
    <w:p w14:paraId="4D0363F3"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7.</w:t>
      </w:r>
      <w:r w:rsidRPr="006700F1">
        <w:rPr>
          <w:rFonts w:ascii="Times New Roman" w:hAnsi="Times New Roman" w:cs="Times New Roman"/>
          <w:i/>
          <w:color w:val="000000"/>
          <w:sz w:val="28"/>
          <w:szCs w:val="28"/>
        </w:rPr>
        <w:t xml:space="preserve"> The control field for edge-of-field study, Field 5a, was not a good comparison because it was fertilized by commercial fertilizer, with the Phosphorus rate higher than recommended by UA Soil tests. A better control would have been achieved by applying only Nitrogen. </w:t>
      </w:r>
    </w:p>
    <w:p w14:paraId="161E41B7"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8.</w:t>
      </w:r>
      <w:r w:rsidRPr="006700F1">
        <w:rPr>
          <w:rFonts w:ascii="Times New Roman" w:hAnsi="Times New Roman" w:cs="Times New Roman"/>
          <w:i/>
          <w:color w:val="000000"/>
          <w:sz w:val="28"/>
          <w:szCs w:val="28"/>
        </w:rPr>
        <w:t xml:space="preserve"> Subsurface investigations, Electrical Resistivity Imaging and Ground Penetrating Radar reveal that the application areas along Big Creek are not suitable for high volume waste application because of the presence of buried gravel deposits, </w:t>
      </w:r>
      <w:proofErr w:type="spellStart"/>
      <w:r w:rsidRPr="006700F1">
        <w:rPr>
          <w:rFonts w:ascii="Times New Roman" w:hAnsi="Times New Roman" w:cs="Times New Roman"/>
          <w:i/>
          <w:color w:val="000000"/>
          <w:sz w:val="28"/>
          <w:szCs w:val="28"/>
        </w:rPr>
        <w:t>karstic</w:t>
      </w:r>
      <w:proofErr w:type="spellEnd"/>
      <w:r w:rsidRPr="006700F1">
        <w:rPr>
          <w:rFonts w:ascii="Times New Roman" w:hAnsi="Times New Roman" w:cs="Times New Roman"/>
          <w:i/>
          <w:color w:val="000000"/>
          <w:sz w:val="28"/>
          <w:szCs w:val="28"/>
        </w:rPr>
        <w:t xml:space="preserve"> and </w:t>
      </w:r>
      <w:proofErr w:type="spellStart"/>
      <w:r w:rsidRPr="006700F1">
        <w:rPr>
          <w:rFonts w:ascii="Times New Roman" w:hAnsi="Times New Roman" w:cs="Times New Roman"/>
          <w:i/>
          <w:color w:val="000000"/>
          <w:sz w:val="28"/>
          <w:szCs w:val="28"/>
        </w:rPr>
        <w:t>epi-karstic</w:t>
      </w:r>
      <w:proofErr w:type="spellEnd"/>
      <w:r w:rsidRPr="006700F1">
        <w:rPr>
          <w:rFonts w:ascii="Times New Roman" w:hAnsi="Times New Roman" w:cs="Times New Roman"/>
          <w:i/>
          <w:color w:val="000000"/>
          <w:sz w:val="28"/>
          <w:szCs w:val="28"/>
        </w:rPr>
        <w:t xml:space="preserve"> features that are likely to conduct leachate directly to Big Creek through preferential flow processes. </w:t>
      </w:r>
    </w:p>
    <w:p w14:paraId="21CBB431"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9</w:t>
      </w:r>
      <w:r w:rsidRPr="006700F1">
        <w:rPr>
          <w:rFonts w:ascii="Times New Roman" w:hAnsi="Times New Roman" w:cs="Times New Roman"/>
          <w:i/>
          <w:color w:val="000000"/>
          <w:sz w:val="28"/>
          <w:szCs w:val="28"/>
        </w:rPr>
        <w:t xml:space="preserve">. Subsurface piezometer investigations were </w:t>
      </w:r>
      <w:proofErr w:type="gramStart"/>
      <w:r w:rsidRPr="006700F1">
        <w:rPr>
          <w:rFonts w:ascii="Times New Roman" w:hAnsi="Times New Roman" w:cs="Times New Roman"/>
          <w:i/>
          <w:color w:val="000000"/>
          <w:sz w:val="28"/>
          <w:szCs w:val="28"/>
        </w:rPr>
        <w:t>well-intended</w:t>
      </w:r>
      <w:proofErr w:type="gramEnd"/>
      <w:r w:rsidRPr="006700F1">
        <w:rPr>
          <w:rFonts w:ascii="Times New Roman" w:hAnsi="Times New Roman" w:cs="Times New Roman"/>
          <w:i/>
          <w:color w:val="000000"/>
          <w:sz w:val="28"/>
          <w:szCs w:val="28"/>
        </w:rPr>
        <w:t xml:space="preserve">, but piezometer studies were never completed. The piezometer sampling could have provided very useful information. </w:t>
      </w:r>
    </w:p>
    <w:p w14:paraId="1ECC83CF"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lastRenderedPageBreak/>
        <w:t>Opinion 10.</w:t>
      </w:r>
      <w:r w:rsidRPr="006700F1">
        <w:rPr>
          <w:rFonts w:ascii="Times New Roman" w:hAnsi="Times New Roman" w:cs="Times New Roman"/>
          <w:i/>
          <w:color w:val="000000"/>
          <w:sz w:val="28"/>
          <w:szCs w:val="28"/>
        </w:rPr>
        <w:t xml:space="preserve"> Grid soil sampling on Fields 1 and 12 and field sampling on the other C&amp;H fields indicate a substantial build of Soil Test Phosphorus, as I predicted in previous reviews. High Soil Test Phosphorus soils could be a continuing source of Phosphorus to Big Creek for many years. </w:t>
      </w:r>
    </w:p>
    <w:p w14:paraId="26E96508"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11.</w:t>
      </w:r>
      <w:r w:rsidRPr="006700F1">
        <w:rPr>
          <w:rFonts w:ascii="Times New Roman" w:hAnsi="Times New Roman" w:cs="Times New Roman"/>
          <w:i/>
          <w:color w:val="000000"/>
          <w:sz w:val="28"/>
          <w:szCs w:val="28"/>
        </w:rPr>
        <w:t xml:space="preserve"> Sampling of the ephemeral stream and house-well both suggest there may be nitrate contamination from hog manure sources. The results, however, are difficult to interpret definitively due to lack of controls. </w:t>
      </w:r>
    </w:p>
    <w:p w14:paraId="62D5ACA9"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12</w:t>
      </w:r>
      <w:r w:rsidRPr="006700F1">
        <w:rPr>
          <w:rFonts w:ascii="Times New Roman" w:hAnsi="Times New Roman" w:cs="Times New Roman"/>
          <w:i/>
          <w:color w:val="000000"/>
          <w:sz w:val="28"/>
          <w:szCs w:val="28"/>
        </w:rPr>
        <w:t xml:space="preserve">. Investigation of leakage from the holding ponds has not yielded any definitive result except to show that such leakage is possible. The cutoff trench installed below the holding ponds has not shown any significant leakage to date, but it is possible that such leakage could bypass the trench, or leakage may be a very slow process. The ERI study (Fields &amp; </w:t>
      </w:r>
      <w:proofErr w:type="spellStart"/>
      <w:r w:rsidRPr="006700F1">
        <w:rPr>
          <w:rFonts w:ascii="Times New Roman" w:hAnsi="Times New Roman" w:cs="Times New Roman"/>
          <w:i/>
          <w:color w:val="000000"/>
          <w:sz w:val="28"/>
          <w:szCs w:val="28"/>
        </w:rPr>
        <w:t>Halihan</w:t>
      </w:r>
      <w:proofErr w:type="spellEnd"/>
      <w:r w:rsidRPr="006700F1">
        <w:rPr>
          <w:rFonts w:ascii="Times New Roman" w:hAnsi="Times New Roman" w:cs="Times New Roman"/>
          <w:i/>
          <w:color w:val="000000"/>
          <w:sz w:val="28"/>
          <w:szCs w:val="28"/>
        </w:rPr>
        <w:t xml:space="preserve">, 2016) and drilling of a single well for geologic core sampling adjacent to the waste holding ponds did not fully answer the question (Harbor Environmental, 2016). </w:t>
      </w:r>
    </w:p>
    <w:p w14:paraId="3A4DB78C" w14:textId="77777777" w:rsidR="00416A52" w:rsidRPr="006700F1" w:rsidRDefault="00416A52" w:rsidP="00416A52">
      <w:pPr>
        <w:widowControl w:val="0"/>
        <w:autoSpaceDE w:val="0"/>
        <w:autoSpaceDN w:val="0"/>
        <w:adjustRightInd w:val="0"/>
        <w:spacing w:after="240" w:line="360" w:lineRule="atLeast"/>
        <w:rPr>
          <w:rFonts w:ascii="Times New Roman" w:hAnsi="Times New Roman" w:cs="Times New Roman"/>
          <w:i/>
          <w:color w:val="000000"/>
          <w:sz w:val="28"/>
          <w:szCs w:val="28"/>
        </w:rPr>
      </w:pPr>
      <w:r w:rsidRPr="006700F1">
        <w:rPr>
          <w:rFonts w:ascii="Times New Roman" w:hAnsi="Times New Roman" w:cs="Times New Roman"/>
          <w:b/>
          <w:i/>
          <w:color w:val="000000"/>
          <w:sz w:val="28"/>
          <w:szCs w:val="28"/>
        </w:rPr>
        <w:t>Opinion 13.</w:t>
      </w:r>
      <w:r w:rsidRPr="006700F1">
        <w:rPr>
          <w:rFonts w:ascii="Times New Roman" w:hAnsi="Times New Roman" w:cs="Times New Roman"/>
          <w:i/>
          <w:color w:val="000000"/>
          <w:sz w:val="28"/>
          <w:szCs w:val="28"/>
        </w:rPr>
        <w:t xml:space="preserve"> Although five years seems a long time for this study, I recommend continuing this investigation at the existing field sites. A continuing effort would allow development and testing of models to evaluate runoff and subsurface losses from waste application at other locations and under different weather conditions. </w:t>
      </w:r>
    </w:p>
    <w:p w14:paraId="22D52D61" w14:textId="51C92CFD" w:rsidR="001F2581" w:rsidRDefault="00A42E9C" w:rsidP="00A42E9C">
      <w:pPr>
        <w:widowControl w:val="0"/>
        <w:autoSpaceDE w:val="0"/>
        <w:autoSpaceDN w:val="0"/>
        <w:adjustRightInd w:val="0"/>
        <w:spacing w:after="240" w:line="360" w:lineRule="atLeast"/>
        <w:jc w:val="center"/>
        <w:rPr>
          <w:rFonts w:ascii="Times New Roman" w:hAnsi="Times New Roman" w:cs="Times New Roman"/>
          <w:b/>
          <w:color w:val="000000"/>
          <w:sz w:val="32"/>
          <w:szCs w:val="32"/>
          <w:u w:val="single"/>
        </w:rPr>
      </w:pPr>
      <w:r w:rsidRPr="00A42E9C">
        <w:rPr>
          <w:rFonts w:ascii="Times New Roman" w:hAnsi="Times New Roman" w:cs="Times New Roman"/>
          <w:b/>
          <w:color w:val="000000"/>
          <w:sz w:val="32"/>
          <w:szCs w:val="32"/>
          <w:u w:val="single"/>
        </w:rPr>
        <w:t>Conclusion</w:t>
      </w:r>
    </w:p>
    <w:p w14:paraId="2DCFD435" w14:textId="1B251818" w:rsidR="00A42E9C" w:rsidRDefault="00A42E9C" w:rsidP="00A42E9C">
      <w:pPr>
        <w:widowControl w:val="0"/>
        <w:autoSpaceDE w:val="0"/>
        <w:autoSpaceDN w:val="0"/>
        <w:adjustRightInd w:val="0"/>
        <w:spacing w:after="240" w:line="36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The statements above provide ample evidence that: 1) the C&amp;H facility has had, and will likely continue to have, detrimental impacts on the water quality of Big Creek, a major tributary of the Buffalo National River; and 2) future facilities of a similar size and nature as C&amp;H located in the Buffalo River watershed would only compound those impacts. This evidence is more than sufficient, and in fact is a warning sign, that the state should permanently cease the issuance, reissuance or modification of permits for </w:t>
      </w:r>
      <w:r w:rsidR="00D91360">
        <w:rPr>
          <w:rFonts w:ascii="Times New Roman" w:hAnsi="Times New Roman" w:cs="Times New Roman"/>
          <w:color w:val="000000"/>
          <w:sz w:val="28"/>
          <w:szCs w:val="28"/>
        </w:rPr>
        <w:t xml:space="preserve">such </w:t>
      </w:r>
      <w:r>
        <w:rPr>
          <w:rFonts w:ascii="Times New Roman" w:hAnsi="Times New Roman" w:cs="Times New Roman"/>
          <w:color w:val="000000"/>
          <w:sz w:val="28"/>
          <w:szCs w:val="28"/>
        </w:rPr>
        <w:t>swine facilities in the watershed of the Buffalo National River.</w:t>
      </w:r>
      <w:r w:rsidR="00D91360">
        <w:rPr>
          <w:rFonts w:ascii="Times New Roman" w:hAnsi="Times New Roman" w:cs="Times New Roman"/>
          <w:color w:val="000000"/>
          <w:sz w:val="28"/>
          <w:szCs w:val="28"/>
        </w:rPr>
        <w:t xml:space="preserve"> We urge the </w:t>
      </w:r>
      <w:bookmarkStart w:id="0" w:name="_GoBack"/>
      <w:bookmarkEnd w:id="0"/>
      <w:r w:rsidR="00D91360">
        <w:rPr>
          <w:rFonts w:ascii="Times New Roman" w:hAnsi="Times New Roman" w:cs="Times New Roman"/>
          <w:color w:val="000000"/>
          <w:sz w:val="28"/>
          <w:szCs w:val="28"/>
        </w:rPr>
        <w:t>adoption of regulations 5.901 and 6.602 as drafted.</w:t>
      </w:r>
    </w:p>
    <w:p w14:paraId="4FB52BC9" w14:textId="440256D4" w:rsidR="00D91360" w:rsidRDefault="00D91360" w:rsidP="00A42E9C">
      <w:pPr>
        <w:widowControl w:val="0"/>
        <w:autoSpaceDE w:val="0"/>
        <w:autoSpaceDN w:val="0"/>
        <w:adjustRightInd w:val="0"/>
        <w:spacing w:after="240" w:line="360" w:lineRule="atLeast"/>
        <w:rPr>
          <w:rFonts w:ascii="Times New Roman" w:hAnsi="Times New Roman" w:cs="Times New Roman"/>
          <w:color w:val="000000"/>
          <w:sz w:val="28"/>
          <w:szCs w:val="28"/>
        </w:rPr>
      </w:pPr>
      <w:r>
        <w:rPr>
          <w:rFonts w:ascii="Times New Roman" w:hAnsi="Times New Roman" w:cs="Times New Roman"/>
          <w:color w:val="000000"/>
          <w:sz w:val="28"/>
          <w:szCs w:val="28"/>
        </w:rPr>
        <w:t>Thank you for the opportunity to submit these comments.</w:t>
      </w:r>
    </w:p>
    <w:p w14:paraId="745D8D4A" w14:textId="63F3C62D" w:rsidR="00D91360" w:rsidRDefault="00D91360" w:rsidP="00A42E9C">
      <w:pPr>
        <w:widowControl w:val="0"/>
        <w:autoSpaceDE w:val="0"/>
        <w:autoSpaceDN w:val="0"/>
        <w:adjustRightInd w:val="0"/>
        <w:spacing w:after="240" w:line="360" w:lineRule="atLeast"/>
        <w:rPr>
          <w:rFonts w:ascii="Times New Roman" w:hAnsi="Times New Roman" w:cs="Times New Roman"/>
          <w:color w:val="000000"/>
          <w:sz w:val="28"/>
          <w:szCs w:val="28"/>
        </w:rPr>
      </w:pPr>
      <w:r>
        <w:rPr>
          <w:rFonts w:ascii="Times New Roman" w:hAnsi="Times New Roman" w:cs="Times New Roman"/>
          <w:color w:val="000000"/>
          <w:sz w:val="28"/>
          <w:szCs w:val="28"/>
        </w:rPr>
        <w:t>Gordon Watkins, President</w:t>
      </w:r>
    </w:p>
    <w:p w14:paraId="28C9E21A" w14:textId="1A06982C" w:rsidR="00D91360" w:rsidRPr="00A42E9C" w:rsidRDefault="00D91360" w:rsidP="00A42E9C">
      <w:pPr>
        <w:widowControl w:val="0"/>
        <w:autoSpaceDE w:val="0"/>
        <w:autoSpaceDN w:val="0"/>
        <w:adjustRightInd w:val="0"/>
        <w:spacing w:after="240" w:line="360" w:lineRule="atLeast"/>
        <w:rPr>
          <w:rFonts w:ascii="Times New Roman" w:hAnsi="Times New Roman" w:cs="Times New Roman"/>
          <w:color w:val="000000"/>
          <w:sz w:val="28"/>
          <w:szCs w:val="28"/>
        </w:rPr>
      </w:pPr>
      <w:r>
        <w:rPr>
          <w:rFonts w:ascii="Times New Roman" w:hAnsi="Times New Roman" w:cs="Times New Roman"/>
          <w:color w:val="000000"/>
          <w:sz w:val="28"/>
          <w:szCs w:val="28"/>
        </w:rPr>
        <w:t>Buffalo River Watershed Alliance</w:t>
      </w:r>
    </w:p>
    <w:p w14:paraId="224FF5F6" w14:textId="77777777" w:rsidR="00EC7E8D" w:rsidRPr="00416A52" w:rsidRDefault="00EC7E8D" w:rsidP="00EC7E8D">
      <w:pPr>
        <w:widowControl w:val="0"/>
        <w:autoSpaceDE w:val="0"/>
        <w:autoSpaceDN w:val="0"/>
        <w:adjustRightInd w:val="0"/>
        <w:spacing w:after="0" w:line="240" w:lineRule="auto"/>
        <w:rPr>
          <w:rFonts w:ascii="Times New Roman" w:hAnsi="Times New Roman" w:cs="Times New Roman"/>
          <w:color w:val="000000"/>
          <w:sz w:val="24"/>
          <w:szCs w:val="24"/>
        </w:rPr>
      </w:pPr>
    </w:p>
    <w:p w14:paraId="226E435A" w14:textId="6D0D1B59" w:rsidR="002143C8" w:rsidRPr="00AD1053" w:rsidRDefault="002143C8" w:rsidP="002143C8">
      <w:pPr>
        <w:widowControl w:val="0"/>
        <w:autoSpaceDE w:val="0"/>
        <w:autoSpaceDN w:val="0"/>
        <w:adjustRightInd w:val="0"/>
        <w:spacing w:after="240" w:line="240" w:lineRule="auto"/>
      </w:pPr>
      <w:r>
        <w:rPr>
          <w:rFonts w:ascii="Calibri" w:hAnsi="Calibri" w:cs="Calibri"/>
          <w:color w:val="000000"/>
        </w:rPr>
        <w:t xml:space="preserve"> </w:t>
      </w:r>
    </w:p>
    <w:p w14:paraId="1126ED85" w14:textId="77777777" w:rsidR="00AD1053" w:rsidRDefault="00AD1053" w:rsidP="00825684">
      <w:pPr>
        <w:widowControl w:val="0"/>
        <w:autoSpaceDE w:val="0"/>
        <w:autoSpaceDN w:val="0"/>
        <w:adjustRightInd w:val="0"/>
        <w:spacing w:after="240" w:line="240" w:lineRule="auto"/>
        <w:ind w:firstLine="720"/>
        <w:rPr>
          <w:rFonts w:ascii="Times New Roman" w:hAnsi="Times New Roman" w:cs="Times New Roman"/>
          <w:sz w:val="24"/>
          <w:szCs w:val="24"/>
        </w:rPr>
      </w:pPr>
    </w:p>
    <w:p w14:paraId="5A3EA583" w14:textId="77777777" w:rsidR="00825684" w:rsidRPr="00825684" w:rsidRDefault="00825684" w:rsidP="00825684">
      <w:pPr>
        <w:widowControl w:val="0"/>
        <w:autoSpaceDE w:val="0"/>
        <w:autoSpaceDN w:val="0"/>
        <w:adjustRightInd w:val="0"/>
        <w:spacing w:after="240" w:line="240" w:lineRule="auto"/>
        <w:ind w:firstLine="720"/>
        <w:rPr>
          <w:rFonts w:ascii="Times New Roman" w:hAnsi="Times New Roman" w:cs="Times New Roman"/>
          <w:sz w:val="24"/>
          <w:szCs w:val="24"/>
        </w:rPr>
      </w:pPr>
    </w:p>
    <w:p w14:paraId="08B4DA95" w14:textId="6C084FE1" w:rsidR="005D03DD" w:rsidRPr="005D03DD" w:rsidRDefault="005D03DD" w:rsidP="005D03DD">
      <w:pPr>
        <w:rPr>
          <w:rFonts w:ascii="Times New Roman" w:hAnsi="Times New Roman" w:cs="Times New Roman"/>
          <w:sz w:val="24"/>
          <w:szCs w:val="24"/>
        </w:rPr>
      </w:pPr>
    </w:p>
    <w:p w14:paraId="7E5BEDBF" w14:textId="77777777" w:rsidR="00D04C7F" w:rsidRDefault="00D04C7F" w:rsidP="00B21A31">
      <w:pPr>
        <w:jc w:val="center"/>
        <w:rPr>
          <w:rFonts w:ascii="Times New Roman" w:hAnsi="Times New Roman" w:cs="Times New Roman"/>
          <w:b/>
          <w:sz w:val="24"/>
          <w:szCs w:val="24"/>
        </w:rPr>
      </w:pPr>
    </w:p>
    <w:p w14:paraId="27BCC361" w14:textId="77777777" w:rsidR="00D04C7F" w:rsidRDefault="00D04C7F" w:rsidP="00B21A31">
      <w:pPr>
        <w:jc w:val="center"/>
        <w:rPr>
          <w:rFonts w:ascii="Times New Roman" w:hAnsi="Times New Roman" w:cs="Times New Roman"/>
          <w:b/>
          <w:sz w:val="24"/>
          <w:szCs w:val="24"/>
        </w:rPr>
      </w:pPr>
    </w:p>
    <w:p w14:paraId="0FA037FC" w14:textId="77777777" w:rsidR="00D04C7F" w:rsidRDefault="00D04C7F" w:rsidP="00B21A31">
      <w:pPr>
        <w:jc w:val="center"/>
        <w:rPr>
          <w:rFonts w:ascii="Times New Roman" w:hAnsi="Times New Roman" w:cs="Times New Roman"/>
          <w:b/>
          <w:sz w:val="24"/>
          <w:szCs w:val="24"/>
        </w:rPr>
      </w:pPr>
    </w:p>
    <w:p w14:paraId="10906690" w14:textId="77777777" w:rsidR="00FA5A4A" w:rsidRDefault="00FA5A4A" w:rsidP="00B21A31">
      <w:pPr>
        <w:jc w:val="center"/>
        <w:rPr>
          <w:rFonts w:ascii="Times New Roman" w:hAnsi="Times New Roman" w:cs="Times New Roman"/>
          <w:b/>
          <w:sz w:val="24"/>
          <w:szCs w:val="24"/>
        </w:rPr>
      </w:pPr>
    </w:p>
    <w:p w14:paraId="48EB3430" w14:textId="77777777" w:rsidR="00560A22" w:rsidRPr="007207EB" w:rsidRDefault="00560A22">
      <w:pPr>
        <w:rPr>
          <w:sz w:val="24"/>
          <w:szCs w:val="24"/>
        </w:rPr>
      </w:pPr>
    </w:p>
    <w:sectPr w:rsidR="00560A22" w:rsidRPr="007207EB">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EDA72" w14:textId="77777777" w:rsidR="005A6615" w:rsidRDefault="005A6615" w:rsidP="003F20B3">
      <w:pPr>
        <w:spacing w:after="0" w:line="240" w:lineRule="auto"/>
      </w:pPr>
      <w:r>
        <w:separator/>
      </w:r>
    </w:p>
  </w:endnote>
  <w:endnote w:type="continuationSeparator" w:id="0">
    <w:p w14:paraId="09141545" w14:textId="77777777" w:rsidR="005A6615" w:rsidRDefault="005A6615" w:rsidP="003F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Segoe UI">
    <w:altName w:val="Times New Roman Bold"/>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alibri"/>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865A1" w14:textId="77777777" w:rsidR="005A6615" w:rsidRDefault="005A6615" w:rsidP="003F2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F8A48" w14:textId="77777777" w:rsidR="005A6615" w:rsidRDefault="005A6615" w:rsidP="003F20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AC1E" w14:textId="77777777" w:rsidR="005A6615" w:rsidRDefault="005A6615" w:rsidP="003F20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360">
      <w:rPr>
        <w:rStyle w:val="PageNumber"/>
        <w:noProof/>
      </w:rPr>
      <w:t>1</w:t>
    </w:r>
    <w:r>
      <w:rPr>
        <w:rStyle w:val="PageNumber"/>
      </w:rPr>
      <w:fldChar w:fldCharType="end"/>
    </w:r>
  </w:p>
  <w:p w14:paraId="6A5DEAC4" w14:textId="77777777" w:rsidR="005A6615" w:rsidRDefault="005A6615" w:rsidP="003F20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224B" w14:textId="77777777" w:rsidR="005A6615" w:rsidRDefault="005A6615" w:rsidP="003F20B3">
      <w:pPr>
        <w:spacing w:after="0" w:line="240" w:lineRule="auto"/>
      </w:pPr>
      <w:r>
        <w:separator/>
      </w:r>
    </w:p>
  </w:footnote>
  <w:footnote w:type="continuationSeparator" w:id="0">
    <w:p w14:paraId="06B1C1E4" w14:textId="77777777" w:rsidR="005A6615" w:rsidRDefault="005A6615" w:rsidP="003F20B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134"/>
    <w:multiLevelType w:val="multilevel"/>
    <w:tmpl w:val="D86AED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1A450849"/>
    <w:multiLevelType w:val="hybridMultilevel"/>
    <w:tmpl w:val="82267B58"/>
    <w:lvl w:ilvl="0" w:tplc="77E4013A">
      <w:start w:val="10"/>
      <w:numFmt w:val="decimal"/>
      <w:lvlText w:val="%1."/>
      <w:lvlJc w:val="left"/>
      <w:pPr>
        <w:ind w:left="1260" w:hanging="360"/>
      </w:pPr>
      <w:rPr>
        <w:rFonts w:hint="default"/>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E2E0CDA"/>
    <w:multiLevelType w:val="hybridMultilevel"/>
    <w:tmpl w:val="3684D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34035B"/>
    <w:multiLevelType w:val="hybridMultilevel"/>
    <w:tmpl w:val="9B5A359A"/>
    <w:lvl w:ilvl="0" w:tplc="A796CC20">
      <w:start w:val="1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39B04727"/>
    <w:multiLevelType w:val="hybridMultilevel"/>
    <w:tmpl w:val="DD44255E"/>
    <w:lvl w:ilvl="0" w:tplc="D618DB9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C60AB7"/>
    <w:multiLevelType w:val="hybridMultilevel"/>
    <w:tmpl w:val="ADB6B32C"/>
    <w:lvl w:ilvl="0" w:tplc="75BC1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E12778"/>
    <w:multiLevelType w:val="hybridMultilevel"/>
    <w:tmpl w:val="D86AE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5340E4"/>
    <w:multiLevelType w:val="hybridMultilevel"/>
    <w:tmpl w:val="68E21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EC4E4B"/>
    <w:multiLevelType w:val="hybridMultilevel"/>
    <w:tmpl w:val="DB888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A855F0"/>
    <w:multiLevelType w:val="hybridMultilevel"/>
    <w:tmpl w:val="17A8C7EC"/>
    <w:lvl w:ilvl="0" w:tplc="5BDEB742">
      <w:start w:val="10"/>
      <w:numFmt w:val="decimal"/>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51D2B"/>
    <w:multiLevelType w:val="multilevel"/>
    <w:tmpl w:val="DB8889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8"/>
  </w:num>
  <w:num w:numId="5">
    <w:abstractNumId w:val="5"/>
  </w:num>
  <w:num w:numId="6">
    <w:abstractNumId w:val="10"/>
  </w:num>
  <w:num w:numId="7">
    <w:abstractNumId w:val="4"/>
  </w:num>
  <w:num w:numId="8">
    <w:abstractNumId w:val="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06"/>
    <w:rsid w:val="00004E60"/>
    <w:rsid w:val="000325A2"/>
    <w:rsid w:val="000347DF"/>
    <w:rsid w:val="0004480B"/>
    <w:rsid w:val="000804F2"/>
    <w:rsid w:val="000A3CE6"/>
    <w:rsid w:val="000C684B"/>
    <w:rsid w:val="001A0591"/>
    <w:rsid w:val="001D3770"/>
    <w:rsid w:val="001F2581"/>
    <w:rsid w:val="002143C8"/>
    <w:rsid w:val="00267DB5"/>
    <w:rsid w:val="002827BB"/>
    <w:rsid w:val="0028649F"/>
    <w:rsid w:val="002B10E7"/>
    <w:rsid w:val="002C78EE"/>
    <w:rsid w:val="00350160"/>
    <w:rsid w:val="00394E00"/>
    <w:rsid w:val="003B2B7D"/>
    <w:rsid w:val="003C734C"/>
    <w:rsid w:val="003F20B3"/>
    <w:rsid w:val="00416A52"/>
    <w:rsid w:val="004453B3"/>
    <w:rsid w:val="00453268"/>
    <w:rsid w:val="004A1B00"/>
    <w:rsid w:val="004B2AEC"/>
    <w:rsid w:val="004C3ABE"/>
    <w:rsid w:val="005373BD"/>
    <w:rsid w:val="00560A22"/>
    <w:rsid w:val="005618FD"/>
    <w:rsid w:val="00570A7E"/>
    <w:rsid w:val="005847AD"/>
    <w:rsid w:val="005A6615"/>
    <w:rsid w:val="005C60B5"/>
    <w:rsid w:val="005C7A30"/>
    <w:rsid w:val="005D03DD"/>
    <w:rsid w:val="00610CDE"/>
    <w:rsid w:val="00650913"/>
    <w:rsid w:val="0065730F"/>
    <w:rsid w:val="006621A4"/>
    <w:rsid w:val="006700F1"/>
    <w:rsid w:val="00693C63"/>
    <w:rsid w:val="006D3635"/>
    <w:rsid w:val="00712B47"/>
    <w:rsid w:val="00712EAA"/>
    <w:rsid w:val="007207EB"/>
    <w:rsid w:val="007212AD"/>
    <w:rsid w:val="00735329"/>
    <w:rsid w:val="00765D0A"/>
    <w:rsid w:val="00772782"/>
    <w:rsid w:val="0078408C"/>
    <w:rsid w:val="0079277A"/>
    <w:rsid w:val="008128F6"/>
    <w:rsid w:val="00816D7E"/>
    <w:rsid w:val="00825684"/>
    <w:rsid w:val="0087528D"/>
    <w:rsid w:val="00884482"/>
    <w:rsid w:val="009D4CB4"/>
    <w:rsid w:val="009F151E"/>
    <w:rsid w:val="00A42E9C"/>
    <w:rsid w:val="00A5194B"/>
    <w:rsid w:val="00A54106"/>
    <w:rsid w:val="00A54A98"/>
    <w:rsid w:val="00A858D1"/>
    <w:rsid w:val="00AD1053"/>
    <w:rsid w:val="00B21A31"/>
    <w:rsid w:val="00B2793B"/>
    <w:rsid w:val="00B440D2"/>
    <w:rsid w:val="00B75F54"/>
    <w:rsid w:val="00B94970"/>
    <w:rsid w:val="00BB360A"/>
    <w:rsid w:val="00BE4955"/>
    <w:rsid w:val="00C22637"/>
    <w:rsid w:val="00C274E4"/>
    <w:rsid w:val="00C526D3"/>
    <w:rsid w:val="00C85563"/>
    <w:rsid w:val="00CA287F"/>
    <w:rsid w:val="00CB5CBC"/>
    <w:rsid w:val="00CD1014"/>
    <w:rsid w:val="00D04C7F"/>
    <w:rsid w:val="00D16E1E"/>
    <w:rsid w:val="00D22B52"/>
    <w:rsid w:val="00D46A91"/>
    <w:rsid w:val="00D51405"/>
    <w:rsid w:val="00D607D7"/>
    <w:rsid w:val="00D730FE"/>
    <w:rsid w:val="00D91360"/>
    <w:rsid w:val="00D91C27"/>
    <w:rsid w:val="00D9425C"/>
    <w:rsid w:val="00DA1307"/>
    <w:rsid w:val="00DE306B"/>
    <w:rsid w:val="00E373DB"/>
    <w:rsid w:val="00E93E5B"/>
    <w:rsid w:val="00EA2091"/>
    <w:rsid w:val="00EC7E8D"/>
    <w:rsid w:val="00ED29B8"/>
    <w:rsid w:val="00ED374B"/>
    <w:rsid w:val="00F737A8"/>
    <w:rsid w:val="00FA5A4A"/>
    <w:rsid w:val="00FD4FEA"/>
    <w:rsid w:val="00FE4BC7"/>
    <w:rsid w:val="00FE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5E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06"/>
  </w:style>
  <w:style w:type="paragraph" w:styleId="Heading1">
    <w:name w:val="heading 1"/>
    <w:next w:val="Normal"/>
    <w:link w:val="Heading1Char"/>
    <w:uiPriority w:val="9"/>
    <w:qFormat/>
    <w:rsid w:val="009D4CB4"/>
    <w:pPr>
      <w:keepNext/>
      <w:keepLines/>
      <w:spacing w:after="0" w:line="256" w:lineRule="auto"/>
      <w:ind w:left="10"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06"/>
    <w:pPr>
      <w:ind w:left="720"/>
      <w:contextualSpacing/>
    </w:pPr>
  </w:style>
  <w:style w:type="paragraph" w:styleId="NormalWeb">
    <w:name w:val="Normal (Web)"/>
    <w:basedOn w:val="Normal"/>
    <w:uiPriority w:val="99"/>
    <w:semiHidden/>
    <w:unhideWhenUsed/>
    <w:rsid w:val="00A54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4CB4"/>
    <w:rPr>
      <w:rFonts w:ascii="Arial" w:eastAsia="Arial" w:hAnsi="Arial" w:cs="Arial"/>
      <w:b/>
      <w:color w:val="000000"/>
      <w:sz w:val="26"/>
    </w:rPr>
  </w:style>
  <w:style w:type="paragraph" w:styleId="BalloonText">
    <w:name w:val="Balloon Text"/>
    <w:basedOn w:val="Normal"/>
    <w:link w:val="BalloonTextChar"/>
    <w:uiPriority w:val="99"/>
    <w:semiHidden/>
    <w:unhideWhenUsed/>
    <w:rsid w:val="00650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13"/>
    <w:rPr>
      <w:rFonts w:ascii="Segoe UI" w:hAnsi="Segoe UI" w:cs="Segoe UI"/>
      <w:sz w:val="18"/>
      <w:szCs w:val="18"/>
    </w:rPr>
  </w:style>
  <w:style w:type="character" w:styleId="Hyperlink">
    <w:name w:val="Hyperlink"/>
    <w:basedOn w:val="DefaultParagraphFont"/>
    <w:uiPriority w:val="99"/>
    <w:unhideWhenUsed/>
    <w:rsid w:val="003B2B7D"/>
    <w:rPr>
      <w:color w:val="0563C1" w:themeColor="hyperlink"/>
      <w:u w:val="single"/>
    </w:rPr>
  </w:style>
  <w:style w:type="paragraph" w:styleId="Footer">
    <w:name w:val="footer"/>
    <w:basedOn w:val="Normal"/>
    <w:link w:val="FooterChar"/>
    <w:uiPriority w:val="99"/>
    <w:unhideWhenUsed/>
    <w:rsid w:val="003F20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20B3"/>
  </w:style>
  <w:style w:type="character" w:styleId="PageNumber">
    <w:name w:val="page number"/>
    <w:basedOn w:val="DefaultParagraphFont"/>
    <w:uiPriority w:val="99"/>
    <w:semiHidden/>
    <w:unhideWhenUsed/>
    <w:rsid w:val="003F20B3"/>
  </w:style>
  <w:style w:type="character" w:styleId="Emphasis">
    <w:name w:val="Emphasis"/>
    <w:basedOn w:val="DefaultParagraphFont"/>
    <w:uiPriority w:val="20"/>
    <w:qFormat/>
    <w:rsid w:val="00D9425C"/>
    <w:rPr>
      <w:i/>
      <w:iCs/>
    </w:rPr>
  </w:style>
  <w:style w:type="character" w:customStyle="1" w:styleId="gmail-journaltitle">
    <w:name w:val="gmail-journaltitle"/>
    <w:basedOn w:val="DefaultParagraphFont"/>
    <w:rsid w:val="004A1B00"/>
  </w:style>
  <w:style w:type="paragraph" w:customStyle="1" w:styleId="Default">
    <w:name w:val="Default"/>
    <w:rsid w:val="00AD1053"/>
    <w:pPr>
      <w:widowControl w:val="0"/>
      <w:autoSpaceDE w:val="0"/>
      <w:autoSpaceDN w:val="0"/>
      <w:adjustRightInd w:val="0"/>
      <w:spacing w:after="0" w:line="240" w:lineRule="auto"/>
    </w:pPr>
    <w:rPr>
      <w:rFonts w:ascii="Symbol" w:hAnsi="Symbol" w:cs="Symbo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106"/>
  </w:style>
  <w:style w:type="paragraph" w:styleId="Heading1">
    <w:name w:val="heading 1"/>
    <w:next w:val="Normal"/>
    <w:link w:val="Heading1Char"/>
    <w:uiPriority w:val="9"/>
    <w:qFormat/>
    <w:rsid w:val="009D4CB4"/>
    <w:pPr>
      <w:keepNext/>
      <w:keepLines/>
      <w:spacing w:after="0" w:line="256" w:lineRule="auto"/>
      <w:ind w:left="10"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06"/>
    <w:pPr>
      <w:ind w:left="720"/>
      <w:contextualSpacing/>
    </w:pPr>
  </w:style>
  <w:style w:type="paragraph" w:styleId="NormalWeb">
    <w:name w:val="Normal (Web)"/>
    <w:basedOn w:val="Normal"/>
    <w:uiPriority w:val="99"/>
    <w:semiHidden/>
    <w:unhideWhenUsed/>
    <w:rsid w:val="00A54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4CB4"/>
    <w:rPr>
      <w:rFonts w:ascii="Arial" w:eastAsia="Arial" w:hAnsi="Arial" w:cs="Arial"/>
      <w:b/>
      <w:color w:val="000000"/>
      <w:sz w:val="26"/>
    </w:rPr>
  </w:style>
  <w:style w:type="paragraph" w:styleId="BalloonText">
    <w:name w:val="Balloon Text"/>
    <w:basedOn w:val="Normal"/>
    <w:link w:val="BalloonTextChar"/>
    <w:uiPriority w:val="99"/>
    <w:semiHidden/>
    <w:unhideWhenUsed/>
    <w:rsid w:val="00650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13"/>
    <w:rPr>
      <w:rFonts w:ascii="Segoe UI" w:hAnsi="Segoe UI" w:cs="Segoe UI"/>
      <w:sz w:val="18"/>
      <w:szCs w:val="18"/>
    </w:rPr>
  </w:style>
  <w:style w:type="character" w:styleId="Hyperlink">
    <w:name w:val="Hyperlink"/>
    <w:basedOn w:val="DefaultParagraphFont"/>
    <w:uiPriority w:val="99"/>
    <w:unhideWhenUsed/>
    <w:rsid w:val="003B2B7D"/>
    <w:rPr>
      <w:color w:val="0563C1" w:themeColor="hyperlink"/>
      <w:u w:val="single"/>
    </w:rPr>
  </w:style>
  <w:style w:type="paragraph" w:styleId="Footer">
    <w:name w:val="footer"/>
    <w:basedOn w:val="Normal"/>
    <w:link w:val="FooterChar"/>
    <w:uiPriority w:val="99"/>
    <w:unhideWhenUsed/>
    <w:rsid w:val="003F20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20B3"/>
  </w:style>
  <w:style w:type="character" w:styleId="PageNumber">
    <w:name w:val="page number"/>
    <w:basedOn w:val="DefaultParagraphFont"/>
    <w:uiPriority w:val="99"/>
    <w:semiHidden/>
    <w:unhideWhenUsed/>
    <w:rsid w:val="003F20B3"/>
  </w:style>
  <w:style w:type="character" w:styleId="Emphasis">
    <w:name w:val="Emphasis"/>
    <w:basedOn w:val="DefaultParagraphFont"/>
    <w:uiPriority w:val="20"/>
    <w:qFormat/>
    <w:rsid w:val="00D9425C"/>
    <w:rPr>
      <w:i/>
      <w:iCs/>
    </w:rPr>
  </w:style>
  <w:style w:type="character" w:customStyle="1" w:styleId="gmail-journaltitle">
    <w:name w:val="gmail-journaltitle"/>
    <w:basedOn w:val="DefaultParagraphFont"/>
    <w:rsid w:val="004A1B00"/>
  </w:style>
  <w:style w:type="paragraph" w:customStyle="1" w:styleId="Default">
    <w:name w:val="Default"/>
    <w:rsid w:val="00AD1053"/>
    <w:pPr>
      <w:widowControl w:val="0"/>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5577">
      <w:bodyDiv w:val="1"/>
      <w:marLeft w:val="0"/>
      <w:marRight w:val="0"/>
      <w:marTop w:val="0"/>
      <w:marBottom w:val="0"/>
      <w:divBdr>
        <w:top w:val="none" w:sz="0" w:space="0" w:color="auto"/>
        <w:left w:val="none" w:sz="0" w:space="0" w:color="auto"/>
        <w:bottom w:val="none" w:sz="0" w:space="0" w:color="auto"/>
        <w:right w:val="none" w:sz="0" w:space="0" w:color="auto"/>
      </w:divBdr>
    </w:div>
    <w:div w:id="916524549">
      <w:bodyDiv w:val="1"/>
      <w:marLeft w:val="0"/>
      <w:marRight w:val="0"/>
      <w:marTop w:val="0"/>
      <w:marBottom w:val="0"/>
      <w:divBdr>
        <w:top w:val="none" w:sz="0" w:space="0" w:color="auto"/>
        <w:left w:val="none" w:sz="0" w:space="0" w:color="auto"/>
        <w:bottom w:val="none" w:sz="0" w:space="0" w:color="auto"/>
        <w:right w:val="none" w:sz="0" w:space="0" w:color="auto"/>
      </w:divBdr>
    </w:div>
    <w:div w:id="1029144041">
      <w:bodyDiv w:val="1"/>
      <w:marLeft w:val="0"/>
      <w:marRight w:val="0"/>
      <w:marTop w:val="0"/>
      <w:marBottom w:val="0"/>
      <w:divBdr>
        <w:top w:val="none" w:sz="0" w:space="0" w:color="auto"/>
        <w:left w:val="none" w:sz="0" w:space="0" w:color="auto"/>
        <w:bottom w:val="none" w:sz="0" w:space="0" w:color="auto"/>
        <w:right w:val="none" w:sz="0" w:space="0" w:color="auto"/>
      </w:divBdr>
    </w:div>
    <w:div w:id="1075585662">
      <w:bodyDiv w:val="1"/>
      <w:marLeft w:val="0"/>
      <w:marRight w:val="0"/>
      <w:marTop w:val="0"/>
      <w:marBottom w:val="0"/>
      <w:divBdr>
        <w:top w:val="none" w:sz="0" w:space="0" w:color="auto"/>
        <w:left w:val="none" w:sz="0" w:space="0" w:color="auto"/>
        <w:bottom w:val="none" w:sz="0" w:space="0" w:color="auto"/>
        <w:right w:val="none" w:sz="0" w:space="0" w:color="auto"/>
      </w:divBdr>
    </w:div>
    <w:div w:id="1172063655">
      <w:bodyDiv w:val="1"/>
      <w:marLeft w:val="0"/>
      <w:marRight w:val="0"/>
      <w:marTop w:val="0"/>
      <w:marBottom w:val="0"/>
      <w:divBdr>
        <w:top w:val="none" w:sz="0" w:space="0" w:color="auto"/>
        <w:left w:val="none" w:sz="0" w:space="0" w:color="auto"/>
        <w:bottom w:val="none" w:sz="0" w:space="0" w:color="auto"/>
        <w:right w:val="none" w:sz="0" w:space="0" w:color="auto"/>
      </w:divBdr>
    </w:div>
    <w:div w:id="1802116151">
      <w:bodyDiv w:val="1"/>
      <w:marLeft w:val="0"/>
      <w:marRight w:val="0"/>
      <w:marTop w:val="0"/>
      <w:marBottom w:val="0"/>
      <w:divBdr>
        <w:top w:val="none" w:sz="0" w:space="0" w:color="auto"/>
        <w:left w:val="none" w:sz="0" w:space="0" w:color="auto"/>
        <w:bottom w:val="none" w:sz="0" w:space="0" w:color="auto"/>
        <w:right w:val="none" w:sz="0" w:space="0" w:color="auto"/>
      </w:divBdr>
    </w:div>
    <w:div w:id="19169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ater.adeq.commentinput.com/?id=6pAef" TargetMode="External"/><Relationship Id="rId9" Type="http://schemas.openxmlformats.org/officeDocument/2006/relationships/hyperlink" Target="https://bigcreekresearch.org/project_reports/"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4975</Words>
  <Characters>28362</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Masullo</dc:creator>
  <cp:keywords/>
  <dc:description/>
  <cp:lastModifiedBy>Watkins</cp:lastModifiedBy>
  <cp:revision>2</cp:revision>
  <cp:lastPrinted>2019-11-16T18:31:00Z</cp:lastPrinted>
  <dcterms:created xsi:type="dcterms:W3CDTF">2020-01-22T14:43:00Z</dcterms:created>
  <dcterms:modified xsi:type="dcterms:W3CDTF">2020-01-22T14:43:00Z</dcterms:modified>
</cp:coreProperties>
</file>